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55701" w14:textId="77777777" w:rsidR="00395620" w:rsidRDefault="00395620" w:rsidP="00287A66">
      <w:pPr>
        <w:pStyle w:val="Heading2"/>
      </w:pPr>
    </w:p>
    <w:p w14:paraId="3D378A0B" w14:textId="77777777" w:rsidR="00287A66" w:rsidRPr="00C9693D" w:rsidRDefault="00287A66" w:rsidP="00287A66">
      <w:pPr>
        <w:pStyle w:val="Heading2"/>
      </w:pPr>
      <w:r w:rsidRPr="00C9693D">
        <w:t xml:space="preserve">Blackboard Site </w:t>
      </w:r>
      <w:r w:rsidR="00214F99">
        <w:t>Recommendations</w:t>
      </w:r>
    </w:p>
    <w:p w14:paraId="16B7A92E" w14:textId="77777777" w:rsidR="003C5480" w:rsidRDefault="00287A66" w:rsidP="00287A66">
      <w:pPr>
        <w:rPr>
          <w:rFonts w:ascii="Arial" w:hAnsi="Arial" w:cs="Arial"/>
          <w:sz w:val="24"/>
          <w:szCs w:val="24"/>
        </w:rPr>
      </w:pPr>
      <w:r w:rsidRPr="00D11842">
        <w:rPr>
          <w:rFonts w:ascii="Arial" w:hAnsi="Arial" w:cs="Arial"/>
          <w:sz w:val="24"/>
          <w:szCs w:val="24"/>
          <w:highlight w:val="yellow"/>
        </w:rPr>
        <w:t xml:space="preserve">[Add Blackboard site </w:t>
      </w:r>
      <w:r w:rsidR="00214F99">
        <w:rPr>
          <w:rFonts w:ascii="Arial" w:hAnsi="Arial" w:cs="Arial"/>
          <w:sz w:val="24"/>
          <w:szCs w:val="24"/>
          <w:highlight w:val="yellow"/>
        </w:rPr>
        <w:t xml:space="preserve">recommendations </w:t>
      </w:r>
      <w:r w:rsidRPr="00D11842">
        <w:rPr>
          <w:rFonts w:ascii="Arial" w:hAnsi="Arial" w:cs="Arial"/>
          <w:sz w:val="24"/>
          <w:szCs w:val="24"/>
          <w:highlight w:val="yellow"/>
        </w:rPr>
        <w:t>here</w:t>
      </w:r>
      <w:r w:rsidR="00D11842">
        <w:rPr>
          <w:rFonts w:ascii="Arial" w:hAnsi="Arial" w:cs="Arial"/>
          <w:sz w:val="24"/>
          <w:szCs w:val="24"/>
          <w:highlight w:val="yellow"/>
        </w:rPr>
        <w:t xml:space="preserve">’s an example for a </w:t>
      </w:r>
      <w:r w:rsidR="00D11842" w:rsidRPr="00222176">
        <w:rPr>
          <w:rFonts w:ascii="Arial" w:hAnsi="Arial" w:cs="Arial"/>
          <w:b/>
          <w:sz w:val="24"/>
          <w:szCs w:val="24"/>
          <w:highlight w:val="yellow"/>
        </w:rPr>
        <w:t>blended</w:t>
      </w:r>
      <w:r w:rsidR="00D11842">
        <w:rPr>
          <w:rFonts w:ascii="Arial" w:hAnsi="Arial" w:cs="Arial"/>
          <w:sz w:val="24"/>
          <w:szCs w:val="24"/>
          <w:highlight w:val="yellow"/>
        </w:rPr>
        <w:t xml:space="preserve"> course:</w:t>
      </w:r>
      <w:r w:rsidR="00222176">
        <w:rPr>
          <w:rFonts w:ascii="Arial" w:hAnsi="Arial" w:cs="Arial"/>
          <w:sz w:val="24"/>
          <w:szCs w:val="24"/>
          <w:highlight w:val="yellow"/>
        </w:rPr>
        <w:t xml:space="preserve"> Modify as you see fit</w:t>
      </w:r>
      <w:r w:rsidRPr="00D11842">
        <w:rPr>
          <w:rFonts w:ascii="Arial" w:hAnsi="Arial" w:cs="Arial"/>
          <w:sz w:val="24"/>
          <w:szCs w:val="24"/>
          <w:highlight w:val="yellow"/>
        </w:rPr>
        <w:t>]</w:t>
      </w:r>
      <w:r w:rsidR="00D11842">
        <w:rPr>
          <w:rFonts w:ascii="Arial" w:hAnsi="Arial" w:cs="Arial"/>
          <w:sz w:val="24"/>
          <w:szCs w:val="24"/>
        </w:rPr>
        <w:t xml:space="preserve"> Regular logins to Blackboard are required. </w:t>
      </w:r>
      <w:r w:rsidR="003C5480">
        <w:rPr>
          <w:rFonts w:ascii="Arial" w:hAnsi="Arial" w:cs="Arial"/>
          <w:sz w:val="24"/>
          <w:szCs w:val="24"/>
        </w:rPr>
        <w:t xml:space="preserve">(at least twice a week) </w:t>
      </w:r>
      <w:r w:rsidR="003C5480" w:rsidRPr="003C5480">
        <w:rPr>
          <w:rFonts w:ascii="Arial" w:hAnsi="Arial" w:cs="Arial"/>
          <w:sz w:val="24"/>
          <w:szCs w:val="24"/>
        </w:rPr>
        <w:t xml:space="preserve">A copy of the syllabus, instructor contact information, tutoring and office hours as well as class announcements will be posted throughout the semester. Class notes and PowerPoint presentations for each chapter will be posted under the </w:t>
      </w:r>
      <w:r w:rsidR="003C5480">
        <w:rPr>
          <w:rFonts w:ascii="Arial" w:hAnsi="Arial" w:cs="Arial"/>
          <w:sz w:val="24"/>
          <w:szCs w:val="24"/>
        </w:rPr>
        <w:t>Lessons</w:t>
      </w:r>
      <w:r w:rsidR="003C5480" w:rsidRPr="003C5480">
        <w:rPr>
          <w:rFonts w:ascii="Arial" w:hAnsi="Arial" w:cs="Arial"/>
          <w:sz w:val="24"/>
          <w:szCs w:val="24"/>
        </w:rPr>
        <w:t xml:space="preserve"> tab, arranged by week. It is important to check the site regularly. Please use your Tri-C email to communicate with the instructor. Please do not use the messaging system in Blackboard. </w:t>
      </w:r>
    </w:p>
    <w:p w14:paraId="1EE213BE" w14:textId="77777777" w:rsidR="003C5480" w:rsidRDefault="003C5480" w:rsidP="003C5480">
      <w:pPr>
        <w:rPr>
          <w:rFonts w:ascii="Arial" w:hAnsi="Arial" w:cs="Arial"/>
          <w:sz w:val="24"/>
          <w:szCs w:val="24"/>
        </w:rPr>
      </w:pPr>
      <w:r w:rsidRPr="00D11842">
        <w:rPr>
          <w:rFonts w:ascii="Arial" w:hAnsi="Arial" w:cs="Arial"/>
          <w:sz w:val="24"/>
          <w:szCs w:val="24"/>
          <w:highlight w:val="yellow"/>
        </w:rPr>
        <w:t>[Add Blackboard site</w:t>
      </w:r>
      <w:r w:rsidR="00214F99" w:rsidRPr="00214F99">
        <w:rPr>
          <w:rFonts w:ascii="Arial" w:hAnsi="Arial" w:cs="Arial"/>
          <w:sz w:val="24"/>
          <w:szCs w:val="24"/>
          <w:highlight w:val="yellow"/>
        </w:rPr>
        <w:t xml:space="preserve"> </w:t>
      </w:r>
      <w:r w:rsidR="00214F99">
        <w:rPr>
          <w:rFonts w:ascii="Arial" w:hAnsi="Arial" w:cs="Arial"/>
          <w:sz w:val="24"/>
          <w:szCs w:val="24"/>
          <w:highlight w:val="yellow"/>
        </w:rPr>
        <w:t>recommendations</w:t>
      </w:r>
      <w:r w:rsidRPr="00D11842">
        <w:rPr>
          <w:rFonts w:ascii="Arial" w:hAnsi="Arial" w:cs="Arial"/>
          <w:sz w:val="24"/>
          <w:szCs w:val="24"/>
          <w:highlight w:val="yellow"/>
        </w:rPr>
        <w:t xml:space="preserve"> here</w:t>
      </w:r>
      <w:r>
        <w:rPr>
          <w:rFonts w:ascii="Arial" w:hAnsi="Arial" w:cs="Arial"/>
          <w:sz w:val="24"/>
          <w:szCs w:val="24"/>
          <w:highlight w:val="yellow"/>
        </w:rPr>
        <w:t xml:space="preserve">’s an example for an </w:t>
      </w:r>
      <w:r w:rsidRPr="00222176">
        <w:rPr>
          <w:rFonts w:ascii="Arial" w:hAnsi="Arial" w:cs="Arial"/>
          <w:b/>
          <w:sz w:val="24"/>
          <w:szCs w:val="24"/>
          <w:highlight w:val="yellow"/>
        </w:rPr>
        <w:t>online</w:t>
      </w:r>
      <w:r>
        <w:rPr>
          <w:rFonts w:ascii="Arial" w:hAnsi="Arial" w:cs="Arial"/>
          <w:sz w:val="24"/>
          <w:szCs w:val="24"/>
          <w:highlight w:val="yellow"/>
        </w:rPr>
        <w:t xml:space="preserve"> course:</w:t>
      </w:r>
      <w:r w:rsidR="00222176">
        <w:rPr>
          <w:rFonts w:ascii="Arial" w:hAnsi="Arial" w:cs="Arial"/>
          <w:sz w:val="24"/>
          <w:szCs w:val="24"/>
          <w:highlight w:val="yellow"/>
        </w:rPr>
        <w:t xml:space="preserve"> Modify as you see fit</w:t>
      </w:r>
      <w:r w:rsidRPr="00D11842">
        <w:rPr>
          <w:rFonts w:ascii="Arial" w:hAnsi="Arial" w:cs="Arial"/>
          <w:sz w:val="24"/>
          <w:szCs w:val="24"/>
          <w:highlight w:val="yellow"/>
        </w:rPr>
        <w:t>]</w:t>
      </w:r>
      <w:r>
        <w:rPr>
          <w:rFonts w:ascii="Arial" w:hAnsi="Arial" w:cs="Arial"/>
          <w:sz w:val="24"/>
          <w:szCs w:val="24"/>
        </w:rPr>
        <w:t xml:space="preserve"> Regular logins to Blackboard are required. (at least 3 times a week) </w:t>
      </w:r>
      <w:r w:rsidRPr="003C5480">
        <w:rPr>
          <w:rFonts w:ascii="Arial" w:hAnsi="Arial" w:cs="Arial"/>
          <w:sz w:val="24"/>
          <w:szCs w:val="24"/>
        </w:rPr>
        <w:t>A copy of the syllabus, instructor contact information, tutoring and office hours as well as class announcements will be posted throughout the semester. Class notes</w:t>
      </w:r>
      <w:r>
        <w:rPr>
          <w:rFonts w:ascii="Arial" w:hAnsi="Arial" w:cs="Arial"/>
          <w:sz w:val="24"/>
          <w:szCs w:val="24"/>
        </w:rPr>
        <w:t>, assignments, tests</w:t>
      </w:r>
      <w:r w:rsidRPr="003C5480">
        <w:rPr>
          <w:rFonts w:ascii="Arial" w:hAnsi="Arial" w:cs="Arial"/>
          <w:sz w:val="24"/>
          <w:szCs w:val="24"/>
        </w:rPr>
        <w:t xml:space="preserve"> and PowerPoint presentations for each chapter will be posted under the </w:t>
      </w:r>
      <w:r>
        <w:rPr>
          <w:rFonts w:ascii="Arial" w:hAnsi="Arial" w:cs="Arial"/>
          <w:sz w:val="24"/>
          <w:szCs w:val="24"/>
        </w:rPr>
        <w:t>Lessons</w:t>
      </w:r>
      <w:r w:rsidRPr="003C5480">
        <w:rPr>
          <w:rFonts w:ascii="Arial" w:hAnsi="Arial" w:cs="Arial"/>
          <w:sz w:val="24"/>
          <w:szCs w:val="24"/>
        </w:rPr>
        <w:t xml:space="preserve"> tab, arranged by week. It is important to check the site regularly. Please use your Tri-C email to communicate with the instructor. </w:t>
      </w:r>
      <w:r w:rsidR="00222176" w:rsidRPr="003C5480">
        <w:rPr>
          <w:rFonts w:ascii="Arial" w:hAnsi="Arial" w:cs="Arial"/>
          <w:sz w:val="24"/>
          <w:szCs w:val="24"/>
        </w:rPr>
        <w:t>Please do not use the messaging system in Blackboard.</w:t>
      </w:r>
    </w:p>
    <w:p w14:paraId="621C252E" w14:textId="77777777" w:rsidR="00214F99" w:rsidRPr="00C9693D" w:rsidRDefault="00214F99" w:rsidP="00214F99">
      <w:pPr>
        <w:pStyle w:val="Heading2"/>
      </w:pPr>
      <w:r w:rsidRPr="00C9693D">
        <w:t>Tutoring Services</w:t>
      </w:r>
      <w:r>
        <w:t xml:space="preserve"> and Supplemental Learning</w:t>
      </w:r>
    </w:p>
    <w:p w14:paraId="6CCB48A6" w14:textId="7B0A8582" w:rsidR="00214F99" w:rsidRDefault="00214F99" w:rsidP="00214F99">
      <w:r>
        <w:rPr>
          <w:rFonts w:ascii="Arial" w:hAnsi="Arial" w:cs="Arial"/>
          <w:sz w:val="24"/>
          <w:szCs w:val="24"/>
        </w:rPr>
        <w:t>[Add information about tutoring here and list the tutoring site</w:t>
      </w:r>
      <w:r w:rsidR="006E1CAD">
        <w:rPr>
          <w:rFonts w:ascii="Arial" w:hAnsi="Arial" w:cs="Arial"/>
          <w:sz w:val="24"/>
          <w:szCs w:val="24"/>
        </w:rPr>
        <w:t>:</w:t>
      </w:r>
      <w:r>
        <w:rPr>
          <w:rFonts w:ascii="Arial" w:hAnsi="Arial" w:cs="Arial"/>
          <w:sz w:val="24"/>
          <w:szCs w:val="24"/>
        </w:rPr>
        <w:t xml:space="preserve"> </w:t>
      </w:r>
      <w:hyperlink r:id="rId8" w:history="1">
        <w:r w:rsidRPr="008B6DF4">
          <w:rPr>
            <w:rStyle w:val="Hyperlink"/>
            <w:rFonts w:ascii="Arial" w:hAnsi="Arial" w:cs="Arial"/>
            <w:sz w:val="24"/>
            <w:szCs w:val="24"/>
          </w:rPr>
          <w:t>College Tutoring Site</w:t>
        </w:r>
      </w:hyperlink>
      <w:r>
        <w:t xml:space="preserve"> </w:t>
      </w:r>
      <w:r w:rsidRPr="00A04A41">
        <w:rPr>
          <w:rFonts w:ascii="Arial" w:hAnsi="Arial" w:cs="Arial"/>
          <w:sz w:val="24"/>
          <w:szCs w:val="24"/>
        </w:rPr>
        <w:t>(</w:t>
      </w:r>
      <w:r w:rsidRPr="00BD3E68">
        <w:rPr>
          <w:rFonts w:ascii="Arial" w:hAnsi="Arial" w:cs="Arial"/>
          <w:sz w:val="24"/>
          <w:szCs w:val="24"/>
        </w:rPr>
        <w:t>http://www.tri-c.edu/tutoring/</w:t>
      </w:r>
      <w:r w:rsidRPr="00A04A41">
        <w:rPr>
          <w:rFonts w:ascii="Arial" w:hAnsi="Arial" w:cs="Arial"/>
          <w:sz w:val="24"/>
          <w:szCs w:val="24"/>
        </w:rPr>
        <w:t>)</w:t>
      </w:r>
      <w:r w:rsidR="006E1CAD">
        <w:rPr>
          <w:rFonts w:ascii="Arial" w:hAnsi="Arial" w:cs="Arial"/>
          <w:sz w:val="24"/>
          <w:szCs w:val="24"/>
        </w:rPr>
        <w:t>.</w:t>
      </w:r>
      <w:r>
        <w:rPr>
          <w:rFonts w:ascii="Arial" w:hAnsi="Arial" w:cs="Arial"/>
          <w:sz w:val="24"/>
          <w:szCs w:val="24"/>
        </w:rPr>
        <w:t xml:space="preserve"> For information about online tutoring </w:t>
      </w:r>
      <w:r w:rsidR="006E1CAD">
        <w:rPr>
          <w:rFonts w:ascii="Arial" w:hAnsi="Arial" w:cs="Arial"/>
          <w:sz w:val="24"/>
          <w:szCs w:val="24"/>
        </w:rPr>
        <w:t xml:space="preserve">visit </w:t>
      </w:r>
      <w:hyperlink r:id="rId9" w:history="1">
        <w:r w:rsidR="006E1CAD" w:rsidRPr="006E1CAD">
          <w:rPr>
            <w:rStyle w:val="Hyperlink"/>
            <w:rFonts w:ascii="Arial" w:hAnsi="Arial" w:cs="Arial"/>
            <w:sz w:val="24"/>
            <w:szCs w:val="24"/>
          </w:rPr>
          <w:t xml:space="preserve">Tri-C’s </w:t>
        </w:r>
        <w:proofErr w:type="spellStart"/>
        <w:r w:rsidR="006E1CAD" w:rsidRPr="006E1CAD">
          <w:rPr>
            <w:rStyle w:val="Hyperlink"/>
            <w:rFonts w:ascii="Arial" w:hAnsi="Arial" w:cs="Arial"/>
            <w:sz w:val="24"/>
            <w:szCs w:val="24"/>
          </w:rPr>
          <w:t>TutorMe</w:t>
        </w:r>
        <w:proofErr w:type="spellEnd"/>
        <w:r w:rsidR="006E1CAD" w:rsidRPr="006E1CAD">
          <w:rPr>
            <w:rStyle w:val="Hyperlink"/>
            <w:rFonts w:ascii="Arial" w:hAnsi="Arial" w:cs="Arial"/>
            <w:sz w:val="24"/>
            <w:szCs w:val="24"/>
          </w:rPr>
          <w:t xml:space="preserve"> webpage</w:t>
        </w:r>
      </w:hyperlink>
      <w:r w:rsidR="006E1CAD">
        <w:rPr>
          <w:rFonts w:ascii="Arial" w:hAnsi="Arial" w:cs="Arial"/>
          <w:sz w:val="24"/>
          <w:szCs w:val="24"/>
        </w:rPr>
        <w:t xml:space="preserve"> (http://www.tri-c.edu/tutorning/tutorme-online-tutoring.html).</w:t>
      </w:r>
    </w:p>
    <w:p w14:paraId="4DAEFA92" w14:textId="77777777" w:rsidR="0055421E" w:rsidRPr="001636D7" w:rsidRDefault="0055421E" w:rsidP="0041756F">
      <w:pPr>
        <w:pStyle w:val="Heading2"/>
      </w:pPr>
      <w:r w:rsidRPr="001636D7">
        <w:t>Technology and Technology Skill Requirements</w:t>
      </w:r>
    </w:p>
    <w:p w14:paraId="4CCF8D07" w14:textId="77777777" w:rsidR="000A1AED" w:rsidRDefault="005A237E" w:rsidP="005A237E">
      <w:pPr>
        <w:rPr>
          <w:rFonts w:ascii="Arial" w:eastAsia="Times New Roman" w:hAnsi="Arial" w:cs="Arial"/>
          <w:sz w:val="24"/>
          <w:szCs w:val="24"/>
          <w:highlight w:val="yellow"/>
        </w:rPr>
      </w:pPr>
      <w:r w:rsidRPr="0013048B">
        <w:rPr>
          <w:rFonts w:ascii="Arial" w:eastAsia="Times New Roman" w:hAnsi="Arial" w:cs="Arial"/>
          <w:sz w:val="24"/>
          <w:szCs w:val="24"/>
          <w:highlight w:val="yellow"/>
        </w:rPr>
        <w:t xml:space="preserve">&lt;Insert any technology requirements, additional hardware or software applications needed for your course, such as </w:t>
      </w:r>
      <w:r w:rsidR="00C3718E">
        <w:rPr>
          <w:rFonts w:ascii="Arial" w:eastAsia="Times New Roman" w:hAnsi="Arial" w:cs="Arial"/>
          <w:sz w:val="24"/>
          <w:szCs w:val="24"/>
          <w:highlight w:val="yellow"/>
        </w:rPr>
        <w:t>a web cam,</w:t>
      </w:r>
      <w:r w:rsidRPr="0013048B">
        <w:rPr>
          <w:rFonts w:ascii="Arial" w:eastAsia="Times New Roman" w:hAnsi="Arial" w:cs="Arial"/>
          <w:sz w:val="24"/>
          <w:szCs w:val="24"/>
          <w:highlight w:val="yellow"/>
        </w:rPr>
        <w:t xml:space="preserve"> MS Excel, MS Access, etc.&gt;</w:t>
      </w:r>
    </w:p>
    <w:p w14:paraId="51622527" w14:textId="77777777" w:rsidR="000A1AED" w:rsidRPr="000E5BB0" w:rsidRDefault="000A1AED" w:rsidP="000A1AED">
      <w:pPr>
        <w:rPr>
          <w:rFonts w:ascii="Arial" w:eastAsia="Times New Roman" w:hAnsi="Arial" w:cs="Arial"/>
          <w:sz w:val="24"/>
          <w:szCs w:val="24"/>
        </w:rPr>
      </w:pPr>
      <w:r w:rsidRPr="000E5BB0">
        <w:rPr>
          <w:rFonts w:ascii="Arial" w:eastAsia="Times New Roman" w:hAnsi="Arial" w:cs="Arial"/>
          <w:sz w:val="24"/>
          <w:szCs w:val="24"/>
        </w:rPr>
        <w:t>You will need basic computer skills and should be comfortable using a word processing program, browsing for files, copyin</w:t>
      </w:r>
      <w:r>
        <w:rPr>
          <w:rFonts w:ascii="Arial" w:eastAsia="Times New Roman" w:hAnsi="Arial" w:cs="Arial"/>
          <w:sz w:val="24"/>
          <w:szCs w:val="24"/>
        </w:rPr>
        <w:t>g and pasting between programs.</w:t>
      </w:r>
    </w:p>
    <w:p w14:paraId="3D381A51" w14:textId="77777777" w:rsidR="000A1AED" w:rsidRDefault="000A1AED" w:rsidP="000A1AED">
      <w:pPr>
        <w:rPr>
          <w:rFonts w:ascii="Arial" w:eastAsia="Times New Roman" w:hAnsi="Arial" w:cs="Arial"/>
          <w:sz w:val="24"/>
          <w:szCs w:val="24"/>
        </w:rPr>
      </w:pPr>
      <w:r w:rsidRPr="000E5BB0">
        <w:rPr>
          <w:rFonts w:ascii="Arial" w:eastAsia="Times New Roman" w:hAnsi="Arial" w:cs="Arial"/>
          <w:sz w:val="24"/>
          <w:szCs w:val="24"/>
        </w:rPr>
        <w:t>You will need a computer that connects to the Internet.  Your student ID number and password are required for access.  If you do not own a computer OR if your computer malfunctions during the semester, you will be expected to identify a computer to use.</w:t>
      </w:r>
      <w:r>
        <w:rPr>
          <w:rFonts w:ascii="Arial" w:eastAsia="Times New Roman" w:hAnsi="Arial" w:cs="Arial"/>
          <w:sz w:val="24"/>
          <w:szCs w:val="24"/>
        </w:rPr>
        <w:t xml:space="preserve">  Computers are available at p</w:t>
      </w:r>
      <w:r w:rsidRPr="000E5BB0">
        <w:rPr>
          <w:rFonts w:ascii="Arial" w:eastAsia="Times New Roman" w:hAnsi="Arial" w:cs="Arial"/>
          <w:sz w:val="24"/>
          <w:szCs w:val="24"/>
        </w:rPr>
        <w:t>ublic Librar</w:t>
      </w:r>
      <w:r>
        <w:rPr>
          <w:rFonts w:ascii="Arial" w:eastAsia="Times New Roman" w:hAnsi="Arial" w:cs="Arial"/>
          <w:sz w:val="24"/>
          <w:szCs w:val="24"/>
        </w:rPr>
        <w:t>ies and</w:t>
      </w:r>
      <w:r w:rsidRPr="000E5BB0">
        <w:rPr>
          <w:rFonts w:ascii="Arial" w:eastAsia="Times New Roman" w:hAnsi="Arial" w:cs="Arial"/>
          <w:sz w:val="24"/>
          <w:szCs w:val="24"/>
        </w:rPr>
        <w:t xml:space="preserve"> the Tri-C Technology Learning Centers (TLC) on each campus. </w:t>
      </w:r>
      <w:r>
        <w:rPr>
          <w:rFonts w:ascii="Arial" w:eastAsia="Times New Roman" w:hAnsi="Arial" w:cs="Arial"/>
          <w:sz w:val="24"/>
          <w:szCs w:val="24"/>
        </w:rPr>
        <w:t>B</w:t>
      </w:r>
      <w:r w:rsidRPr="00A40E21">
        <w:rPr>
          <w:rFonts w:ascii="Arial" w:hAnsi="Arial" w:cs="Arial"/>
          <w:color w:val="000000"/>
          <w:sz w:val="24"/>
          <w:szCs w:val="24"/>
        </w:rPr>
        <w:t>e aware that you need to be responsible for having reliable connectivity for our co</w:t>
      </w:r>
      <w:r>
        <w:rPr>
          <w:rFonts w:ascii="Arial" w:hAnsi="Arial" w:cs="Arial"/>
          <w:color w:val="000000"/>
          <w:sz w:val="24"/>
          <w:szCs w:val="24"/>
        </w:rPr>
        <w:t xml:space="preserve">urse. </w:t>
      </w:r>
      <w:r w:rsidRPr="000E5BB0">
        <w:rPr>
          <w:rFonts w:ascii="Arial" w:eastAsia="Times New Roman" w:hAnsi="Arial" w:cs="Arial"/>
          <w:sz w:val="24"/>
          <w:szCs w:val="24"/>
        </w:rPr>
        <w:t>Technology problems are not an exc</w:t>
      </w:r>
      <w:r>
        <w:rPr>
          <w:rFonts w:ascii="Arial" w:eastAsia="Times New Roman" w:hAnsi="Arial" w:cs="Arial"/>
          <w:sz w:val="24"/>
          <w:szCs w:val="24"/>
        </w:rPr>
        <w:t>use for missed or late work.</w:t>
      </w:r>
      <w:r w:rsidRPr="00A611D3">
        <w:rPr>
          <w:rFonts w:ascii="Arial" w:eastAsia="Times New Roman" w:hAnsi="Arial" w:cs="Arial"/>
          <w:sz w:val="24"/>
          <w:szCs w:val="24"/>
        </w:rPr>
        <w:t xml:space="preserve"> </w:t>
      </w:r>
    </w:p>
    <w:p w14:paraId="2C566467" w14:textId="77777777" w:rsidR="000A1AED" w:rsidRDefault="000A1AED" w:rsidP="000A1AED">
      <w:pPr>
        <w:rPr>
          <w:rFonts w:ascii="Arial" w:eastAsia="Times New Roman" w:hAnsi="Arial" w:cs="Arial"/>
          <w:sz w:val="24"/>
          <w:szCs w:val="24"/>
        </w:rPr>
      </w:pPr>
      <w:r>
        <w:rPr>
          <w:rFonts w:ascii="Arial" w:eastAsia="Times New Roman" w:hAnsi="Arial" w:cs="Arial"/>
          <w:sz w:val="24"/>
          <w:szCs w:val="24"/>
        </w:rPr>
        <w:t>For more information about online learning, v</w:t>
      </w:r>
      <w:r w:rsidRPr="000E5BB0">
        <w:rPr>
          <w:rFonts w:ascii="Arial" w:eastAsia="Times New Roman" w:hAnsi="Arial" w:cs="Arial"/>
          <w:sz w:val="24"/>
          <w:szCs w:val="24"/>
        </w:rPr>
        <w:t xml:space="preserve">isit </w:t>
      </w:r>
      <w:hyperlink r:id="rId10" w:history="1">
        <w:r w:rsidRPr="00F805CE">
          <w:rPr>
            <w:rStyle w:val="Hyperlink"/>
            <w:rFonts w:ascii="Arial" w:eastAsia="Times New Roman" w:hAnsi="Arial" w:cs="Arial"/>
            <w:sz w:val="24"/>
            <w:szCs w:val="24"/>
          </w:rPr>
          <w:t>Tri-C Online Learning</w:t>
        </w:r>
      </w:hyperlink>
      <w:r>
        <w:rPr>
          <w:rFonts w:ascii="Arial" w:eastAsia="Times New Roman" w:hAnsi="Arial" w:cs="Arial"/>
          <w:sz w:val="24"/>
          <w:szCs w:val="24"/>
        </w:rPr>
        <w:t xml:space="preserve"> website. </w:t>
      </w:r>
      <w:r>
        <w:t>(</w:t>
      </w:r>
      <w:r w:rsidRPr="0033289E">
        <w:rPr>
          <w:rFonts w:ascii="Arial" w:eastAsia="Times New Roman" w:hAnsi="Arial" w:cs="Arial"/>
          <w:sz w:val="24"/>
          <w:szCs w:val="24"/>
        </w:rPr>
        <w:t>http://www.tri-c.edu/online</w:t>
      </w:r>
      <w:r>
        <w:rPr>
          <w:rFonts w:ascii="Arial" w:eastAsia="Times New Roman" w:hAnsi="Arial" w:cs="Arial"/>
          <w:sz w:val="24"/>
          <w:szCs w:val="24"/>
        </w:rPr>
        <w:t>)</w:t>
      </w:r>
    </w:p>
    <w:p w14:paraId="09568822" w14:textId="77777777" w:rsidR="00395620" w:rsidRDefault="000A1AED" w:rsidP="005A237E">
      <w:pPr>
        <w:rPr>
          <w:rFonts w:ascii="Arial" w:eastAsia="Times New Roman" w:hAnsi="Arial" w:cs="Arial"/>
          <w:sz w:val="24"/>
          <w:szCs w:val="24"/>
        </w:rPr>
      </w:pPr>
      <w:r>
        <w:rPr>
          <w:rFonts w:ascii="Arial" w:eastAsia="Times New Roman" w:hAnsi="Arial" w:cs="Arial"/>
          <w:sz w:val="24"/>
          <w:szCs w:val="24"/>
        </w:rPr>
        <w:t xml:space="preserve">For more information about the various technologies that may be used, visit the </w:t>
      </w:r>
      <w:hyperlink r:id="rId11" w:history="1">
        <w:r w:rsidRPr="00BF21EA">
          <w:rPr>
            <w:rStyle w:val="Hyperlink"/>
            <w:rFonts w:ascii="Arial" w:eastAsia="Times New Roman" w:hAnsi="Arial" w:cs="Arial"/>
            <w:sz w:val="24"/>
            <w:szCs w:val="24"/>
          </w:rPr>
          <w:t>Online Learning Technologies - Student page</w:t>
        </w:r>
      </w:hyperlink>
      <w:r>
        <w:rPr>
          <w:rFonts w:ascii="Arial" w:eastAsia="Times New Roman" w:hAnsi="Arial" w:cs="Arial"/>
          <w:sz w:val="24"/>
          <w:szCs w:val="24"/>
        </w:rPr>
        <w:t>. (</w:t>
      </w:r>
      <w:r w:rsidRPr="00011FEA">
        <w:rPr>
          <w:rFonts w:ascii="Arial" w:eastAsia="Times New Roman" w:hAnsi="Arial" w:cs="Arial"/>
          <w:sz w:val="24"/>
          <w:szCs w:val="24"/>
        </w:rPr>
        <w:t>http://www.tri-c.edu/online-learning/technolog</w:t>
      </w:r>
      <w:r>
        <w:rPr>
          <w:rFonts w:ascii="Arial" w:eastAsia="Times New Roman" w:hAnsi="Arial" w:cs="Arial"/>
          <w:sz w:val="24"/>
          <w:szCs w:val="24"/>
        </w:rPr>
        <w:t>y-resources</w:t>
      </w:r>
      <w:r w:rsidRPr="00011FEA">
        <w:rPr>
          <w:rFonts w:ascii="Arial" w:eastAsia="Times New Roman" w:hAnsi="Arial" w:cs="Arial"/>
          <w:sz w:val="24"/>
          <w:szCs w:val="24"/>
        </w:rPr>
        <w:t>/index.html</w:t>
      </w:r>
      <w:r>
        <w:rPr>
          <w:rFonts w:ascii="Arial" w:eastAsia="Times New Roman" w:hAnsi="Arial" w:cs="Arial"/>
          <w:sz w:val="24"/>
          <w:szCs w:val="24"/>
        </w:rPr>
        <w:t>)</w:t>
      </w:r>
    </w:p>
    <w:p w14:paraId="57B1231E" w14:textId="77777777" w:rsidR="00395620" w:rsidRDefault="00395620" w:rsidP="00395620">
      <w:r>
        <w:br w:type="page"/>
      </w:r>
    </w:p>
    <w:p w14:paraId="419D1A87" w14:textId="77777777" w:rsidR="005A237E" w:rsidRDefault="005A237E" w:rsidP="005A237E">
      <w:pPr>
        <w:rPr>
          <w:rFonts w:ascii="Arial" w:eastAsia="Times New Roman" w:hAnsi="Arial" w:cs="Arial"/>
          <w:sz w:val="24"/>
          <w:szCs w:val="24"/>
        </w:rPr>
      </w:pPr>
    </w:p>
    <w:p w14:paraId="430F84B6" w14:textId="77777777" w:rsidR="008B0BB2" w:rsidRPr="001636D7" w:rsidRDefault="000A1AED" w:rsidP="008B0BB2">
      <w:pPr>
        <w:pStyle w:val="Heading2"/>
      </w:pPr>
      <w:r>
        <w:t>T</w:t>
      </w:r>
      <w:r w:rsidR="008B0BB2" w:rsidRPr="001636D7">
        <w:t>echnical Help</w:t>
      </w:r>
      <w:r w:rsidR="008B0BB2">
        <w:tab/>
      </w:r>
    </w:p>
    <w:p w14:paraId="45630186" w14:textId="77777777" w:rsidR="008B0BB2" w:rsidRPr="0013048B" w:rsidRDefault="008B0BB2" w:rsidP="008B0BB2">
      <w:pPr>
        <w:rPr>
          <w:rFonts w:ascii="Arial" w:eastAsia="Times New Roman" w:hAnsi="Arial" w:cs="Arial"/>
          <w:sz w:val="24"/>
          <w:szCs w:val="24"/>
        </w:rPr>
      </w:pPr>
      <w:r w:rsidRPr="0013048B">
        <w:rPr>
          <w:rFonts w:ascii="Arial" w:eastAsia="Times New Roman" w:hAnsi="Arial" w:cs="Arial"/>
          <w:sz w:val="24"/>
          <w:szCs w:val="24"/>
        </w:rPr>
        <w:t>If you experience a technical problem, you should call the 24/7 Customer Care Technical Support at</w:t>
      </w:r>
      <w:r w:rsidR="00A40E21">
        <w:rPr>
          <w:rFonts w:ascii="Arial" w:eastAsia="Times New Roman" w:hAnsi="Arial" w:cs="Arial"/>
          <w:sz w:val="24"/>
          <w:szCs w:val="24"/>
        </w:rPr>
        <w:t xml:space="preserve"> </w:t>
      </w:r>
      <w:r w:rsidRPr="0013048B">
        <w:rPr>
          <w:rFonts w:ascii="Arial" w:eastAsia="Times New Roman" w:hAnsi="Arial" w:cs="Arial"/>
          <w:sz w:val="24"/>
          <w:szCs w:val="24"/>
        </w:rPr>
        <w:t>216-987-HELP</w:t>
      </w:r>
      <w:r>
        <w:rPr>
          <w:rFonts w:ascii="Arial" w:eastAsia="Times New Roman" w:hAnsi="Arial" w:cs="Arial"/>
          <w:sz w:val="24"/>
          <w:szCs w:val="24"/>
        </w:rPr>
        <w:t xml:space="preserve"> (4357)</w:t>
      </w:r>
      <w:r w:rsidRPr="0013048B">
        <w:rPr>
          <w:rFonts w:ascii="Arial" w:eastAsia="Times New Roman" w:hAnsi="Arial" w:cs="Arial"/>
          <w:sz w:val="24"/>
          <w:szCs w:val="24"/>
        </w:rPr>
        <w:t xml:space="preserve"> to receive technical phone support in the following areas:</w:t>
      </w:r>
    </w:p>
    <w:p w14:paraId="023E4F7E" w14:textId="77777777" w:rsidR="00A40E21" w:rsidRPr="00A40E21" w:rsidRDefault="008B0BB2" w:rsidP="00A40E21">
      <w:pPr>
        <w:pStyle w:val="ListParagraph"/>
        <w:numPr>
          <w:ilvl w:val="0"/>
          <w:numId w:val="3"/>
        </w:numPr>
        <w:rPr>
          <w:rFonts w:ascii="Arial" w:eastAsia="Times New Roman" w:hAnsi="Arial" w:cs="Arial"/>
          <w:sz w:val="24"/>
          <w:szCs w:val="24"/>
        </w:rPr>
      </w:pPr>
      <w:r w:rsidRPr="0013048B">
        <w:rPr>
          <w:rFonts w:ascii="Arial" w:eastAsia="Times New Roman" w:hAnsi="Arial" w:cs="Arial"/>
          <w:sz w:val="24"/>
          <w:szCs w:val="24"/>
        </w:rPr>
        <w:t>Blackboard</w:t>
      </w:r>
    </w:p>
    <w:p w14:paraId="2B7C5823" w14:textId="77777777" w:rsidR="00A40E21" w:rsidRDefault="00A40E21" w:rsidP="008B0BB2">
      <w:pPr>
        <w:pStyle w:val="ListParagraph"/>
        <w:numPr>
          <w:ilvl w:val="0"/>
          <w:numId w:val="3"/>
        </w:numPr>
        <w:rPr>
          <w:rFonts w:ascii="Arial" w:eastAsia="Times New Roman" w:hAnsi="Arial" w:cs="Arial"/>
          <w:sz w:val="24"/>
          <w:szCs w:val="24"/>
        </w:rPr>
      </w:pPr>
      <w:r>
        <w:rPr>
          <w:rFonts w:ascii="Arial" w:eastAsia="Times New Roman" w:hAnsi="Arial" w:cs="Arial"/>
          <w:sz w:val="24"/>
          <w:szCs w:val="24"/>
        </w:rPr>
        <w:t>Tri-C Student email with Office 365</w:t>
      </w:r>
    </w:p>
    <w:p w14:paraId="5C4DF581" w14:textId="77777777" w:rsidR="008B0BB2" w:rsidRPr="0013048B" w:rsidRDefault="008B0BB2" w:rsidP="008B0BB2">
      <w:pPr>
        <w:pStyle w:val="ListParagraph"/>
        <w:numPr>
          <w:ilvl w:val="0"/>
          <w:numId w:val="3"/>
        </w:numPr>
        <w:rPr>
          <w:rFonts w:ascii="Arial" w:eastAsia="Times New Roman" w:hAnsi="Arial" w:cs="Arial"/>
          <w:sz w:val="24"/>
          <w:szCs w:val="24"/>
        </w:rPr>
      </w:pPr>
      <w:r w:rsidRPr="0013048B">
        <w:rPr>
          <w:rFonts w:ascii="Arial" w:eastAsia="Times New Roman" w:hAnsi="Arial" w:cs="Arial"/>
          <w:sz w:val="24"/>
          <w:szCs w:val="24"/>
        </w:rPr>
        <w:t>Login issues (password resets) for My Tri-C Space</w:t>
      </w:r>
    </w:p>
    <w:p w14:paraId="35D04EF3" w14:textId="77777777" w:rsidR="008B0BB2" w:rsidRPr="0013048B" w:rsidRDefault="008B0BB2" w:rsidP="008B0BB2">
      <w:pPr>
        <w:pStyle w:val="ListParagraph"/>
        <w:numPr>
          <w:ilvl w:val="0"/>
          <w:numId w:val="3"/>
        </w:numPr>
        <w:rPr>
          <w:rFonts w:ascii="Arial" w:eastAsia="Times New Roman" w:hAnsi="Arial" w:cs="Arial"/>
          <w:sz w:val="24"/>
          <w:szCs w:val="24"/>
        </w:rPr>
      </w:pPr>
      <w:r w:rsidRPr="0013048B">
        <w:rPr>
          <w:rFonts w:ascii="Arial" w:eastAsia="Times New Roman" w:hAnsi="Arial" w:cs="Arial"/>
          <w:sz w:val="24"/>
          <w:szCs w:val="24"/>
        </w:rPr>
        <w:t>Microsoft Office (Word, Excel, PowerPoint)</w:t>
      </w:r>
    </w:p>
    <w:p w14:paraId="13718823" w14:textId="77777777" w:rsidR="001C2E65" w:rsidRDefault="008B0BB2" w:rsidP="008B0BB2">
      <w:pPr>
        <w:pStyle w:val="ListParagraph"/>
        <w:numPr>
          <w:ilvl w:val="0"/>
          <w:numId w:val="3"/>
        </w:numPr>
        <w:rPr>
          <w:rFonts w:ascii="Arial" w:eastAsia="Times New Roman" w:hAnsi="Arial" w:cs="Arial"/>
          <w:sz w:val="24"/>
          <w:szCs w:val="24"/>
        </w:rPr>
      </w:pPr>
      <w:r w:rsidRPr="0013048B">
        <w:rPr>
          <w:rFonts w:ascii="Arial" w:eastAsia="Times New Roman" w:hAnsi="Arial" w:cs="Arial"/>
          <w:sz w:val="24"/>
          <w:szCs w:val="24"/>
        </w:rPr>
        <w:t>Navigation of My Tri-C Space</w:t>
      </w:r>
    </w:p>
    <w:p w14:paraId="0580619D" w14:textId="77777777" w:rsidR="008B0BB2" w:rsidRPr="0013048B" w:rsidRDefault="00113FC8" w:rsidP="008B0BB2">
      <w:pPr>
        <w:pStyle w:val="ListParagraph"/>
        <w:numPr>
          <w:ilvl w:val="0"/>
          <w:numId w:val="3"/>
        </w:numPr>
        <w:rPr>
          <w:rFonts w:ascii="Arial" w:eastAsia="Times New Roman" w:hAnsi="Arial" w:cs="Arial"/>
          <w:sz w:val="24"/>
          <w:szCs w:val="24"/>
        </w:rPr>
      </w:pPr>
      <w:r>
        <w:rPr>
          <w:rFonts w:ascii="Arial" w:eastAsia="Times New Roman" w:hAnsi="Arial" w:cs="Arial"/>
          <w:sz w:val="24"/>
          <w:szCs w:val="24"/>
        </w:rPr>
        <w:t xml:space="preserve">Tri-C </w:t>
      </w:r>
      <w:r w:rsidR="007B2B7D">
        <w:rPr>
          <w:rFonts w:ascii="Arial" w:eastAsia="Times New Roman" w:hAnsi="Arial" w:cs="Arial"/>
          <w:sz w:val="24"/>
          <w:szCs w:val="24"/>
        </w:rPr>
        <w:t>Wi-Fi</w:t>
      </w:r>
      <w:r>
        <w:rPr>
          <w:rFonts w:ascii="Arial" w:eastAsia="Times New Roman" w:hAnsi="Arial" w:cs="Arial"/>
          <w:sz w:val="24"/>
          <w:szCs w:val="24"/>
        </w:rPr>
        <w:t xml:space="preserve"> issues</w:t>
      </w:r>
    </w:p>
    <w:p w14:paraId="292D6EAC" w14:textId="77777777" w:rsidR="008B0BB2" w:rsidRPr="0013048B" w:rsidRDefault="006E1CAD" w:rsidP="008B0BB2">
      <w:pPr>
        <w:rPr>
          <w:rFonts w:ascii="Arial" w:eastAsia="Times New Roman" w:hAnsi="Arial" w:cs="Arial"/>
          <w:sz w:val="24"/>
          <w:szCs w:val="24"/>
        </w:rPr>
      </w:pPr>
      <w:hyperlink r:id="rId12" w:history="1">
        <w:r w:rsidR="004E50BC" w:rsidRPr="00BE35BF">
          <w:rPr>
            <w:rStyle w:val="Hyperlink"/>
            <w:rFonts w:ascii="Arial" w:eastAsia="Times New Roman" w:hAnsi="Arial" w:cs="Arial"/>
            <w:sz w:val="24"/>
            <w:szCs w:val="24"/>
          </w:rPr>
          <w:t>Live chat</w:t>
        </w:r>
        <w:r w:rsidR="00BE35BF" w:rsidRPr="00BE35BF">
          <w:rPr>
            <w:rStyle w:val="Hyperlink"/>
            <w:rFonts w:ascii="Arial" w:eastAsia="Times New Roman" w:hAnsi="Arial" w:cs="Arial"/>
            <w:sz w:val="24"/>
            <w:szCs w:val="24"/>
          </w:rPr>
          <w:t xml:space="preserve"> help</w:t>
        </w:r>
      </w:hyperlink>
      <w:r w:rsidR="00BE35BF">
        <w:rPr>
          <w:rFonts w:ascii="Arial" w:eastAsia="Times New Roman" w:hAnsi="Arial" w:cs="Arial"/>
          <w:sz w:val="24"/>
          <w:szCs w:val="24"/>
        </w:rPr>
        <w:t xml:space="preserve"> (</w:t>
      </w:r>
      <w:r w:rsidR="00BE35BF" w:rsidRPr="00BE35BF">
        <w:rPr>
          <w:rFonts w:ascii="Arial" w:eastAsia="Times New Roman" w:hAnsi="Arial" w:cs="Arial"/>
          <w:sz w:val="24"/>
          <w:szCs w:val="24"/>
        </w:rPr>
        <w:t>https://chat.edusupportcenter.com/chat/websiteChat?short_name=tri-c&amp;key=tric1983</w:t>
      </w:r>
      <w:r w:rsidR="00BE35BF">
        <w:rPr>
          <w:rFonts w:ascii="Arial" w:eastAsia="Times New Roman" w:hAnsi="Arial" w:cs="Arial"/>
          <w:sz w:val="24"/>
          <w:szCs w:val="24"/>
        </w:rPr>
        <w:t>)</w:t>
      </w:r>
      <w:r w:rsidR="004E50BC">
        <w:rPr>
          <w:rFonts w:ascii="Arial" w:eastAsia="Times New Roman" w:hAnsi="Arial" w:cs="Arial"/>
          <w:sz w:val="24"/>
          <w:szCs w:val="24"/>
        </w:rPr>
        <w:t xml:space="preserve"> is also available</w:t>
      </w:r>
      <w:r w:rsidR="00BE35BF">
        <w:rPr>
          <w:rFonts w:ascii="Arial" w:eastAsia="Times New Roman" w:hAnsi="Arial" w:cs="Arial"/>
          <w:sz w:val="24"/>
          <w:szCs w:val="24"/>
        </w:rPr>
        <w:t xml:space="preserve">. </w:t>
      </w:r>
      <w:r w:rsidR="008B0BB2" w:rsidRPr="0013048B">
        <w:rPr>
          <w:rFonts w:ascii="Arial" w:eastAsia="Times New Roman" w:hAnsi="Arial" w:cs="Arial"/>
          <w:sz w:val="24"/>
          <w:szCs w:val="24"/>
        </w:rPr>
        <w:t>Some technical support issues may not be able to be resolved over the phone</w:t>
      </w:r>
      <w:r w:rsidR="00BE35BF">
        <w:rPr>
          <w:rFonts w:ascii="Arial" w:eastAsia="Times New Roman" w:hAnsi="Arial" w:cs="Arial"/>
          <w:sz w:val="24"/>
          <w:szCs w:val="24"/>
        </w:rPr>
        <w:t xml:space="preserve"> or via chat</w:t>
      </w:r>
      <w:r w:rsidR="008B0BB2" w:rsidRPr="0013048B">
        <w:rPr>
          <w:rFonts w:ascii="Arial" w:eastAsia="Times New Roman" w:hAnsi="Arial" w:cs="Arial"/>
          <w:sz w:val="24"/>
          <w:szCs w:val="24"/>
        </w:rPr>
        <w:t>. While the Customer Care Technical Support team will work diligently to assist students, it is possible that personal computer problems may require the student to contact outside te</w:t>
      </w:r>
      <w:r w:rsidR="008B0BB2">
        <w:rPr>
          <w:rFonts w:ascii="Arial" w:eastAsia="Times New Roman" w:hAnsi="Arial" w:cs="Arial"/>
          <w:sz w:val="24"/>
          <w:szCs w:val="24"/>
        </w:rPr>
        <w:t>chnical support for assistance.</w:t>
      </w:r>
    </w:p>
    <w:p w14:paraId="4EFB7D86" w14:textId="77777777" w:rsidR="008B0BB2" w:rsidRDefault="008B0BB2" w:rsidP="008B0BB2">
      <w:pPr>
        <w:rPr>
          <w:rFonts w:ascii="Arial" w:hAnsi="Arial" w:cs="Arial"/>
          <w:color w:val="000000"/>
          <w:sz w:val="24"/>
          <w:szCs w:val="24"/>
        </w:rPr>
      </w:pPr>
      <w:r w:rsidRPr="0013048B">
        <w:rPr>
          <w:rFonts w:ascii="Arial" w:eastAsia="Times New Roman" w:hAnsi="Arial" w:cs="Arial"/>
          <w:sz w:val="24"/>
          <w:szCs w:val="24"/>
        </w:rPr>
        <w:t>There are computers available for student use at each Campus Technology Learning Center (TLC) and your local public library.  These resources should be used to keep up with your coursework while you work to resolve a computer problem.</w:t>
      </w:r>
      <w:r w:rsidR="00A40E21">
        <w:rPr>
          <w:rFonts w:ascii="Arial" w:eastAsia="Times New Roman" w:hAnsi="Arial" w:cs="Arial"/>
          <w:sz w:val="24"/>
          <w:szCs w:val="24"/>
        </w:rPr>
        <w:t xml:space="preserve"> B</w:t>
      </w:r>
      <w:r w:rsidR="00A40E21" w:rsidRPr="00A40E21">
        <w:rPr>
          <w:rFonts w:ascii="Arial" w:hAnsi="Arial" w:cs="Arial"/>
          <w:color w:val="000000"/>
          <w:sz w:val="24"/>
          <w:szCs w:val="24"/>
        </w:rPr>
        <w:t>e aware that you need to be responsible for having reliable connectivity for our co</w:t>
      </w:r>
      <w:r w:rsidR="00A40E21">
        <w:rPr>
          <w:rFonts w:ascii="Arial" w:hAnsi="Arial" w:cs="Arial"/>
          <w:color w:val="000000"/>
          <w:sz w:val="24"/>
          <w:szCs w:val="24"/>
        </w:rPr>
        <w:t xml:space="preserve">urse. </w:t>
      </w:r>
    </w:p>
    <w:p w14:paraId="210B4AA2" w14:textId="77777777" w:rsidR="00333C39" w:rsidRPr="001636D7" w:rsidRDefault="00333C39" w:rsidP="00333C39">
      <w:pPr>
        <w:pStyle w:val="Heading2"/>
      </w:pPr>
      <w:r w:rsidRPr="001636D7">
        <w:t>Netiquette</w:t>
      </w:r>
      <w:r>
        <w:tab/>
      </w:r>
    </w:p>
    <w:p w14:paraId="493AF13B" w14:textId="77777777" w:rsidR="00333C39" w:rsidRPr="00C05B99" w:rsidRDefault="00333C39" w:rsidP="00333C39">
      <w:pPr>
        <w:rPr>
          <w:rFonts w:ascii="Arial" w:hAnsi="Arial" w:cs="Arial"/>
          <w:sz w:val="24"/>
          <w:szCs w:val="24"/>
        </w:rPr>
      </w:pPr>
      <w:r w:rsidRPr="00C05B99">
        <w:rPr>
          <w:rFonts w:ascii="Arial" w:hAnsi="Arial" w:cs="Arial"/>
          <w:sz w:val="24"/>
          <w:szCs w:val="24"/>
        </w:rPr>
        <w:t>etiquette n. forms of proper or polite behavior in society; good manners</w:t>
      </w:r>
    </w:p>
    <w:p w14:paraId="7545501A" w14:textId="77777777" w:rsidR="00333C39" w:rsidRPr="00C05B99" w:rsidRDefault="00333C39" w:rsidP="00333C39">
      <w:pPr>
        <w:rPr>
          <w:rFonts w:ascii="Arial" w:hAnsi="Arial" w:cs="Arial"/>
          <w:sz w:val="24"/>
          <w:szCs w:val="24"/>
        </w:rPr>
      </w:pPr>
      <w:r w:rsidRPr="00C05B99">
        <w:rPr>
          <w:rFonts w:ascii="Arial" w:hAnsi="Arial" w:cs="Arial"/>
          <w:sz w:val="24"/>
          <w:szCs w:val="24"/>
        </w:rPr>
        <w:t>net n. an abbreviation for internet</w:t>
      </w:r>
    </w:p>
    <w:p w14:paraId="7F1EF652" w14:textId="77777777" w:rsidR="00333C39" w:rsidRPr="00C05B99" w:rsidRDefault="00333C39" w:rsidP="00333C39">
      <w:pPr>
        <w:rPr>
          <w:rFonts w:ascii="Arial" w:hAnsi="Arial" w:cs="Arial"/>
          <w:sz w:val="24"/>
          <w:szCs w:val="24"/>
        </w:rPr>
      </w:pPr>
      <w:r w:rsidRPr="00C05B99">
        <w:rPr>
          <w:rFonts w:ascii="Arial" w:hAnsi="Arial" w:cs="Arial"/>
          <w:sz w:val="24"/>
          <w:szCs w:val="24"/>
        </w:rPr>
        <w:t xml:space="preserve">netiquette n. proper or </w:t>
      </w:r>
      <w:r>
        <w:rPr>
          <w:rFonts w:ascii="Arial" w:hAnsi="Arial" w:cs="Arial"/>
          <w:sz w:val="24"/>
          <w:szCs w:val="24"/>
        </w:rPr>
        <w:t>polite behavior on the internet</w:t>
      </w:r>
    </w:p>
    <w:p w14:paraId="61DC91D0" w14:textId="77777777" w:rsidR="00333C39" w:rsidRPr="00C05B99" w:rsidRDefault="00333C39" w:rsidP="00333C39">
      <w:pPr>
        <w:rPr>
          <w:rFonts w:ascii="Arial" w:hAnsi="Arial" w:cs="Arial"/>
          <w:sz w:val="24"/>
          <w:szCs w:val="24"/>
        </w:rPr>
      </w:pPr>
      <w:r w:rsidRPr="00C05B99">
        <w:rPr>
          <w:rFonts w:ascii="Arial" w:hAnsi="Arial" w:cs="Arial"/>
          <w:sz w:val="24"/>
          <w:szCs w:val="24"/>
        </w:rPr>
        <w:t>Communication is very important</w:t>
      </w:r>
      <w:r>
        <w:rPr>
          <w:rFonts w:ascii="Arial" w:hAnsi="Arial" w:cs="Arial"/>
          <w:sz w:val="24"/>
          <w:szCs w:val="24"/>
        </w:rPr>
        <w:t xml:space="preserve"> to</w:t>
      </w:r>
      <w:r w:rsidRPr="00C05B99">
        <w:rPr>
          <w:rFonts w:ascii="Arial" w:hAnsi="Arial" w:cs="Arial"/>
          <w:sz w:val="24"/>
          <w:szCs w:val="24"/>
        </w:rPr>
        <w:t xml:space="preserve"> a course. To maintain a positive online environment, each o</w:t>
      </w:r>
      <w:r>
        <w:rPr>
          <w:rFonts w:ascii="Arial" w:hAnsi="Arial" w:cs="Arial"/>
          <w:sz w:val="24"/>
          <w:szCs w:val="24"/>
        </w:rPr>
        <w:t>f us is expected to follow the following</w:t>
      </w:r>
      <w:r w:rsidRPr="00C05B99">
        <w:rPr>
          <w:rFonts w:ascii="Arial" w:hAnsi="Arial" w:cs="Arial"/>
          <w:sz w:val="24"/>
          <w:szCs w:val="24"/>
        </w:rPr>
        <w:t xml:space="preserve"> netiquette guidelines.   Be advised that rules for student conduct apply in the online environment. Any use of electronic communication on Tri-C’s network, which includes Blackboard, Tri-C email, etc. for flaming or other kinds of harassment may be treated as a student conduct violation in the Student Handbook (accessible via </w:t>
      </w:r>
      <w:hyperlink r:id="rId13" w:history="1">
        <w:r w:rsidRPr="008E7259">
          <w:rPr>
            <w:rStyle w:val="Hyperlink"/>
            <w:rFonts w:ascii="Arial" w:hAnsi="Arial" w:cs="Arial"/>
            <w:sz w:val="24"/>
            <w:szCs w:val="24"/>
          </w:rPr>
          <w:t>My Tri-C Space</w:t>
        </w:r>
      </w:hyperlink>
      <w:r>
        <w:rPr>
          <w:rFonts w:ascii="Arial" w:hAnsi="Arial" w:cs="Arial"/>
          <w:sz w:val="24"/>
          <w:szCs w:val="24"/>
        </w:rPr>
        <w:t xml:space="preserve"> (</w:t>
      </w:r>
      <w:r w:rsidRPr="008E7259">
        <w:rPr>
          <w:rFonts w:ascii="Arial" w:hAnsi="Arial" w:cs="Arial"/>
          <w:sz w:val="24"/>
          <w:szCs w:val="24"/>
        </w:rPr>
        <w:t>https://my.tri-c.edu/</w:t>
      </w:r>
      <w:r>
        <w:rPr>
          <w:rFonts w:ascii="Arial" w:hAnsi="Arial" w:cs="Arial"/>
          <w:sz w:val="24"/>
          <w:szCs w:val="24"/>
        </w:rPr>
        <w:t>)</w:t>
      </w:r>
      <w:r w:rsidRPr="00C05B99">
        <w:rPr>
          <w:rFonts w:ascii="Arial" w:hAnsi="Arial" w:cs="Arial"/>
          <w:sz w:val="24"/>
          <w:szCs w:val="24"/>
        </w:rPr>
        <w:t xml:space="preserve"> on the </w:t>
      </w:r>
      <w:r>
        <w:rPr>
          <w:rFonts w:ascii="Arial" w:hAnsi="Arial" w:cs="Arial"/>
          <w:sz w:val="24"/>
          <w:szCs w:val="24"/>
        </w:rPr>
        <w:t>Tri-C Life</w:t>
      </w:r>
      <w:r w:rsidRPr="00C05B99">
        <w:rPr>
          <w:rFonts w:ascii="Arial" w:hAnsi="Arial" w:cs="Arial"/>
          <w:sz w:val="24"/>
          <w:szCs w:val="24"/>
        </w:rPr>
        <w:t xml:space="preserve"> tab).</w:t>
      </w:r>
    </w:p>
    <w:p w14:paraId="65D2B34C" w14:textId="77777777" w:rsidR="00333C39" w:rsidRPr="0040547A" w:rsidRDefault="00333C39" w:rsidP="00333C39">
      <w:pPr>
        <w:pStyle w:val="ListParagraph"/>
        <w:numPr>
          <w:ilvl w:val="0"/>
          <w:numId w:val="6"/>
        </w:numPr>
        <w:rPr>
          <w:rFonts w:ascii="Arial" w:hAnsi="Arial" w:cs="Arial"/>
          <w:sz w:val="24"/>
          <w:szCs w:val="24"/>
        </w:rPr>
      </w:pPr>
      <w:r w:rsidRPr="0040547A">
        <w:rPr>
          <w:rFonts w:ascii="Arial" w:hAnsi="Arial" w:cs="Arial"/>
          <w:sz w:val="24"/>
          <w:szCs w:val="24"/>
        </w:rPr>
        <w:t>Show respect for the instructor, other students, and for the privacy of those in the online environment.  Nothing threatening is ever appropriate.</w:t>
      </w:r>
    </w:p>
    <w:p w14:paraId="5F356989" w14:textId="77777777" w:rsidR="00333C39" w:rsidRPr="0040547A" w:rsidRDefault="00333C39" w:rsidP="00333C39">
      <w:pPr>
        <w:pStyle w:val="ListParagraph"/>
        <w:numPr>
          <w:ilvl w:val="0"/>
          <w:numId w:val="6"/>
        </w:numPr>
        <w:rPr>
          <w:rFonts w:ascii="Arial" w:hAnsi="Arial" w:cs="Arial"/>
          <w:sz w:val="24"/>
          <w:szCs w:val="24"/>
        </w:rPr>
      </w:pPr>
      <w:r w:rsidRPr="0040547A">
        <w:rPr>
          <w:rFonts w:ascii="Arial" w:hAnsi="Arial" w:cs="Arial"/>
          <w:sz w:val="24"/>
          <w:szCs w:val="24"/>
        </w:rPr>
        <w:t>Express differences of opinion in a polite and rational way, maintaining a supportive academic environment.</w:t>
      </w:r>
    </w:p>
    <w:p w14:paraId="1F1EA16F" w14:textId="77777777" w:rsidR="00333C39" w:rsidRPr="0040547A" w:rsidRDefault="00333C39" w:rsidP="00333C39">
      <w:pPr>
        <w:pStyle w:val="ListParagraph"/>
        <w:numPr>
          <w:ilvl w:val="0"/>
          <w:numId w:val="6"/>
        </w:numPr>
        <w:rPr>
          <w:rFonts w:ascii="Arial" w:hAnsi="Arial" w:cs="Arial"/>
          <w:sz w:val="24"/>
          <w:szCs w:val="24"/>
        </w:rPr>
      </w:pPr>
      <w:r w:rsidRPr="0040547A">
        <w:rPr>
          <w:rFonts w:ascii="Arial" w:hAnsi="Arial" w:cs="Arial"/>
          <w:sz w:val="24"/>
          <w:szCs w:val="24"/>
        </w:rPr>
        <w:t>Stay focused by avoiding irrelevant topics in discussion or collaborative activities</w:t>
      </w:r>
    </w:p>
    <w:p w14:paraId="7523F20B" w14:textId="77777777" w:rsidR="00333C39" w:rsidRPr="0040547A" w:rsidRDefault="00333C39" w:rsidP="00333C39">
      <w:pPr>
        <w:pStyle w:val="ListParagraph"/>
        <w:numPr>
          <w:ilvl w:val="0"/>
          <w:numId w:val="6"/>
        </w:numPr>
        <w:rPr>
          <w:rFonts w:ascii="Arial" w:hAnsi="Arial" w:cs="Arial"/>
          <w:sz w:val="24"/>
          <w:szCs w:val="24"/>
        </w:rPr>
      </w:pPr>
      <w:r w:rsidRPr="0040547A">
        <w:rPr>
          <w:rFonts w:ascii="Arial" w:hAnsi="Arial" w:cs="Arial"/>
          <w:sz w:val="24"/>
          <w:szCs w:val="24"/>
        </w:rPr>
        <w:t>Use proper capitalization and punctuation rules.  Use of all uppercase in a message is the equivalent of shouting and is considered offensive.</w:t>
      </w:r>
    </w:p>
    <w:p w14:paraId="7F097E36" w14:textId="77777777" w:rsidR="00333C39" w:rsidRDefault="00333C39" w:rsidP="00333C39">
      <w:pPr>
        <w:rPr>
          <w:rFonts w:ascii="Arial" w:hAnsi="Arial" w:cs="Arial"/>
          <w:sz w:val="20"/>
          <w:szCs w:val="20"/>
        </w:rPr>
      </w:pPr>
      <w:r w:rsidRPr="00C05B99">
        <w:rPr>
          <w:rFonts w:ascii="Arial" w:hAnsi="Arial" w:cs="Arial"/>
          <w:sz w:val="20"/>
          <w:szCs w:val="20"/>
        </w:rPr>
        <w:t>(Adapted from Barrington 220 Community Unit School Netiquette Policy)</w:t>
      </w:r>
    </w:p>
    <w:sectPr w:rsidR="00333C39" w:rsidSect="00520D56">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4563F" w14:textId="77777777" w:rsidR="00AC7935" w:rsidRDefault="00AC7935" w:rsidP="004F3240">
      <w:pPr>
        <w:spacing w:after="0" w:line="240" w:lineRule="auto"/>
      </w:pPr>
      <w:r>
        <w:separator/>
      </w:r>
    </w:p>
  </w:endnote>
  <w:endnote w:type="continuationSeparator" w:id="0">
    <w:p w14:paraId="6281A41B" w14:textId="77777777" w:rsidR="00AC7935" w:rsidRDefault="00AC7935" w:rsidP="004F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E550" w14:textId="77777777" w:rsidR="00AC7935" w:rsidRDefault="00AC7935" w:rsidP="004F3240">
      <w:pPr>
        <w:spacing w:after="0" w:line="240" w:lineRule="auto"/>
      </w:pPr>
      <w:r>
        <w:separator/>
      </w:r>
    </w:p>
  </w:footnote>
  <w:footnote w:type="continuationSeparator" w:id="0">
    <w:p w14:paraId="5ECBFDB1" w14:textId="77777777" w:rsidR="00AC7935" w:rsidRDefault="00AC7935" w:rsidP="004F3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E633" w14:textId="77777777" w:rsidR="004F3240" w:rsidRDefault="004F3240">
    <w:pPr>
      <w:pStyle w:val="Header"/>
    </w:pPr>
    <w:r>
      <w:rPr>
        <w:noProof/>
      </w:rPr>
      <w:drawing>
        <wp:inline distT="0" distB="0" distL="0" distR="0" wp14:anchorId="237F7570" wp14:editId="6BC90D1F">
          <wp:extent cx="859790" cy="914400"/>
          <wp:effectExtent l="0" t="0" r="0" b="0"/>
          <wp:docPr id="2" name="Picture 2" title="Cuyahoga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B504C"/>
    <w:multiLevelType w:val="multilevel"/>
    <w:tmpl w:val="94368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863968"/>
    <w:multiLevelType w:val="multilevel"/>
    <w:tmpl w:val="2286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BA0353"/>
    <w:multiLevelType w:val="hybridMultilevel"/>
    <w:tmpl w:val="8D2A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252270"/>
    <w:multiLevelType w:val="hybridMultilevel"/>
    <w:tmpl w:val="AF4463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62B76395"/>
    <w:multiLevelType w:val="hybridMultilevel"/>
    <w:tmpl w:val="19760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B03264"/>
    <w:multiLevelType w:val="multilevel"/>
    <w:tmpl w:val="CC5C5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7E78B2"/>
    <w:multiLevelType w:val="hybridMultilevel"/>
    <w:tmpl w:val="0C383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2940537">
    <w:abstractNumId w:val="5"/>
  </w:num>
  <w:num w:numId="2" w16cid:durableId="202984472">
    <w:abstractNumId w:val="0"/>
  </w:num>
  <w:num w:numId="3" w16cid:durableId="2141219272">
    <w:abstractNumId w:val="2"/>
  </w:num>
  <w:num w:numId="4" w16cid:durableId="1120993385">
    <w:abstractNumId w:val="1"/>
  </w:num>
  <w:num w:numId="5" w16cid:durableId="455374329">
    <w:abstractNumId w:val="6"/>
  </w:num>
  <w:num w:numId="6" w16cid:durableId="1755587603">
    <w:abstractNumId w:val="4"/>
  </w:num>
  <w:num w:numId="7" w16cid:durableId="701901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D56"/>
    <w:rsid w:val="00000AD2"/>
    <w:rsid w:val="00011DA8"/>
    <w:rsid w:val="00011FEA"/>
    <w:rsid w:val="0002442E"/>
    <w:rsid w:val="00062159"/>
    <w:rsid w:val="00074641"/>
    <w:rsid w:val="000950BB"/>
    <w:rsid w:val="000A1AED"/>
    <w:rsid w:val="000C2A7F"/>
    <w:rsid w:val="000C68E9"/>
    <w:rsid w:val="000D61AD"/>
    <w:rsid w:val="000E5BB0"/>
    <w:rsid w:val="000F1277"/>
    <w:rsid w:val="00113FC8"/>
    <w:rsid w:val="0011478F"/>
    <w:rsid w:val="0013048B"/>
    <w:rsid w:val="001636D7"/>
    <w:rsid w:val="001A5958"/>
    <w:rsid w:val="001C2CD8"/>
    <w:rsid w:val="001C2E65"/>
    <w:rsid w:val="001D6BCE"/>
    <w:rsid w:val="001E18C0"/>
    <w:rsid w:val="00213BCA"/>
    <w:rsid w:val="00214F99"/>
    <w:rsid w:val="00222176"/>
    <w:rsid w:val="00282945"/>
    <w:rsid w:val="00282EC1"/>
    <w:rsid w:val="00286E64"/>
    <w:rsid w:val="00287A66"/>
    <w:rsid w:val="00296AB5"/>
    <w:rsid w:val="002B4B47"/>
    <w:rsid w:val="002E0D99"/>
    <w:rsid w:val="00306CD0"/>
    <w:rsid w:val="0033289E"/>
    <w:rsid w:val="00333C39"/>
    <w:rsid w:val="00391321"/>
    <w:rsid w:val="003930C7"/>
    <w:rsid w:val="00395620"/>
    <w:rsid w:val="003A3C1F"/>
    <w:rsid w:val="003C5480"/>
    <w:rsid w:val="00401784"/>
    <w:rsid w:val="00405429"/>
    <w:rsid w:val="0040547A"/>
    <w:rsid w:val="0041756F"/>
    <w:rsid w:val="00473C41"/>
    <w:rsid w:val="00494B38"/>
    <w:rsid w:val="004E50BC"/>
    <w:rsid w:val="004F3240"/>
    <w:rsid w:val="00507791"/>
    <w:rsid w:val="00520D56"/>
    <w:rsid w:val="0054353B"/>
    <w:rsid w:val="0055421E"/>
    <w:rsid w:val="005609B5"/>
    <w:rsid w:val="005718C6"/>
    <w:rsid w:val="005A237E"/>
    <w:rsid w:val="005B0913"/>
    <w:rsid w:val="005D5779"/>
    <w:rsid w:val="005E38B1"/>
    <w:rsid w:val="00603501"/>
    <w:rsid w:val="00610988"/>
    <w:rsid w:val="006248FF"/>
    <w:rsid w:val="00652E2E"/>
    <w:rsid w:val="006632AD"/>
    <w:rsid w:val="00695B08"/>
    <w:rsid w:val="006D0750"/>
    <w:rsid w:val="006E1CAD"/>
    <w:rsid w:val="00743B8D"/>
    <w:rsid w:val="00763D56"/>
    <w:rsid w:val="00767D85"/>
    <w:rsid w:val="007A126C"/>
    <w:rsid w:val="007B2B7D"/>
    <w:rsid w:val="007C0FFF"/>
    <w:rsid w:val="007E33F7"/>
    <w:rsid w:val="007E5FC1"/>
    <w:rsid w:val="008138ED"/>
    <w:rsid w:val="00832FE7"/>
    <w:rsid w:val="00840C54"/>
    <w:rsid w:val="0085214C"/>
    <w:rsid w:val="008527D4"/>
    <w:rsid w:val="008A6B47"/>
    <w:rsid w:val="008B0BB2"/>
    <w:rsid w:val="008B6DF4"/>
    <w:rsid w:val="008E7259"/>
    <w:rsid w:val="00904FFB"/>
    <w:rsid w:val="009527E7"/>
    <w:rsid w:val="00955FBB"/>
    <w:rsid w:val="009566E3"/>
    <w:rsid w:val="00977485"/>
    <w:rsid w:val="00983BEC"/>
    <w:rsid w:val="009C4D9C"/>
    <w:rsid w:val="009D5AEF"/>
    <w:rsid w:val="00A04A41"/>
    <w:rsid w:val="00A40E21"/>
    <w:rsid w:val="00A611D3"/>
    <w:rsid w:val="00A87E77"/>
    <w:rsid w:val="00AB233E"/>
    <w:rsid w:val="00AC7935"/>
    <w:rsid w:val="00B171E5"/>
    <w:rsid w:val="00BD3E68"/>
    <w:rsid w:val="00BE35BF"/>
    <w:rsid w:val="00BF5EA5"/>
    <w:rsid w:val="00C05B99"/>
    <w:rsid w:val="00C31A92"/>
    <w:rsid w:val="00C3718E"/>
    <w:rsid w:val="00C373DC"/>
    <w:rsid w:val="00C80CC5"/>
    <w:rsid w:val="00C813DE"/>
    <w:rsid w:val="00C82ECD"/>
    <w:rsid w:val="00C9693D"/>
    <w:rsid w:val="00CD3684"/>
    <w:rsid w:val="00CD37A6"/>
    <w:rsid w:val="00D11842"/>
    <w:rsid w:val="00D14C6B"/>
    <w:rsid w:val="00D3300A"/>
    <w:rsid w:val="00DF713A"/>
    <w:rsid w:val="00E334A7"/>
    <w:rsid w:val="00E51544"/>
    <w:rsid w:val="00EA72AF"/>
    <w:rsid w:val="00ED7C8C"/>
    <w:rsid w:val="00EF4214"/>
    <w:rsid w:val="00F10656"/>
    <w:rsid w:val="00F12C3D"/>
    <w:rsid w:val="00F17A42"/>
    <w:rsid w:val="00F64305"/>
    <w:rsid w:val="00F73F11"/>
    <w:rsid w:val="00F805CE"/>
    <w:rsid w:val="00F86BEC"/>
    <w:rsid w:val="00FA3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776FA3"/>
  <w15:chartTrackingRefBased/>
  <w15:docId w15:val="{162C4C65-8495-488D-8319-3BE2B98E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5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175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175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0D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0D56"/>
    <w:rPr>
      <w:color w:val="0000FF"/>
      <w:u w:val="single"/>
    </w:rPr>
  </w:style>
  <w:style w:type="table" w:styleId="TableGrid">
    <w:name w:val="Table Grid"/>
    <w:basedOn w:val="TableNormal"/>
    <w:uiPriority w:val="39"/>
    <w:rsid w:val="00852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36D7"/>
    <w:pPr>
      <w:spacing w:after="0" w:line="240" w:lineRule="auto"/>
    </w:pPr>
  </w:style>
  <w:style w:type="paragraph" w:styleId="ListParagraph">
    <w:name w:val="List Paragraph"/>
    <w:basedOn w:val="Normal"/>
    <w:uiPriority w:val="34"/>
    <w:qFormat/>
    <w:rsid w:val="0013048B"/>
    <w:pPr>
      <w:ind w:left="720"/>
      <w:contextualSpacing/>
    </w:pPr>
  </w:style>
  <w:style w:type="character" w:styleId="FollowedHyperlink">
    <w:name w:val="FollowedHyperlink"/>
    <w:basedOn w:val="DefaultParagraphFont"/>
    <w:uiPriority w:val="99"/>
    <w:semiHidden/>
    <w:unhideWhenUsed/>
    <w:rsid w:val="00840C54"/>
    <w:rPr>
      <w:color w:val="954F72" w:themeColor="followedHyperlink"/>
      <w:u w:val="single"/>
    </w:rPr>
  </w:style>
  <w:style w:type="character" w:customStyle="1" w:styleId="Heading1Char">
    <w:name w:val="Heading 1 Char"/>
    <w:basedOn w:val="DefaultParagraphFont"/>
    <w:link w:val="Heading1"/>
    <w:uiPriority w:val="9"/>
    <w:rsid w:val="004175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1756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1756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F3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240"/>
  </w:style>
  <w:style w:type="paragraph" w:styleId="Footer">
    <w:name w:val="footer"/>
    <w:basedOn w:val="Normal"/>
    <w:link w:val="FooterChar"/>
    <w:uiPriority w:val="99"/>
    <w:unhideWhenUsed/>
    <w:rsid w:val="004F3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240"/>
  </w:style>
  <w:style w:type="character" w:styleId="Strong">
    <w:name w:val="Strong"/>
    <w:basedOn w:val="DefaultParagraphFont"/>
    <w:uiPriority w:val="22"/>
    <w:qFormat/>
    <w:rsid w:val="00507791"/>
    <w:rPr>
      <w:b/>
      <w:bCs/>
    </w:rPr>
  </w:style>
  <w:style w:type="table" w:styleId="GridTable1Light">
    <w:name w:val="Grid Table 1 Light"/>
    <w:basedOn w:val="TableNormal"/>
    <w:uiPriority w:val="46"/>
    <w:rsid w:val="00BF5EA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F5EA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6E1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6963">
      <w:bodyDiv w:val="1"/>
      <w:marLeft w:val="0"/>
      <w:marRight w:val="0"/>
      <w:marTop w:val="0"/>
      <w:marBottom w:val="0"/>
      <w:divBdr>
        <w:top w:val="none" w:sz="0" w:space="0" w:color="auto"/>
        <w:left w:val="none" w:sz="0" w:space="0" w:color="auto"/>
        <w:bottom w:val="none" w:sz="0" w:space="0" w:color="auto"/>
        <w:right w:val="none" w:sz="0" w:space="0" w:color="auto"/>
      </w:divBdr>
    </w:div>
    <w:div w:id="60717124">
      <w:bodyDiv w:val="1"/>
      <w:marLeft w:val="0"/>
      <w:marRight w:val="0"/>
      <w:marTop w:val="0"/>
      <w:marBottom w:val="0"/>
      <w:divBdr>
        <w:top w:val="none" w:sz="0" w:space="0" w:color="auto"/>
        <w:left w:val="none" w:sz="0" w:space="0" w:color="auto"/>
        <w:bottom w:val="none" w:sz="0" w:space="0" w:color="auto"/>
        <w:right w:val="none" w:sz="0" w:space="0" w:color="auto"/>
      </w:divBdr>
    </w:div>
    <w:div w:id="302203219">
      <w:bodyDiv w:val="1"/>
      <w:marLeft w:val="0"/>
      <w:marRight w:val="0"/>
      <w:marTop w:val="0"/>
      <w:marBottom w:val="0"/>
      <w:divBdr>
        <w:top w:val="none" w:sz="0" w:space="0" w:color="auto"/>
        <w:left w:val="none" w:sz="0" w:space="0" w:color="auto"/>
        <w:bottom w:val="none" w:sz="0" w:space="0" w:color="auto"/>
        <w:right w:val="none" w:sz="0" w:space="0" w:color="auto"/>
      </w:divBdr>
    </w:div>
    <w:div w:id="701133497">
      <w:bodyDiv w:val="1"/>
      <w:marLeft w:val="0"/>
      <w:marRight w:val="0"/>
      <w:marTop w:val="0"/>
      <w:marBottom w:val="0"/>
      <w:divBdr>
        <w:top w:val="none" w:sz="0" w:space="0" w:color="auto"/>
        <w:left w:val="none" w:sz="0" w:space="0" w:color="auto"/>
        <w:bottom w:val="none" w:sz="0" w:space="0" w:color="auto"/>
        <w:right w:val="none" w:sz="0" w:space="0" w:color="auto"/>
      </w:divBdr>
    </w:div>
    <w:div w:id="721711410">
      <w:bodyDiv w:val="1"/>
      <w:marLeft w:val="0"/>
      <w:marRight w:val="0"/>
      <w:marTop w:val="0"/>
      <w:marBottom w:val="0"/>
      <w:divBdr>
        <w:top w:val="none" w:sz="0" w:space="0" w:color="auto"/>
        <w:left w:val="none" w:sz="0" w:space="0" w:color="auto"/>
        <w:bottom w:val="none" w:sz="0" w:space="0" w:color="auto"/>
        <w:right w:val="none" w:sz="0" w:space="0" w:color="auto"/>
      </w:divBdr>
    </w:div>
    <w:div w:id="817769715">
      <w:bodyDiv w:val="1"/>
      <w:marLeft w:val="0"/>
      <w:marRight w:val="0"/>
      <w:marTop w:val="0"/>
      <w:marBottom w:val="0"/>
      <w:divBdr>
        <w:top w:val="none" w:sz="0" w:space="0" w:color="auto"/>
        <w:left w:val="none" w:sz="0" w:space="0" w:color="auto"/>
        <w:bottom w:val="none" w:sz="0" w:space="0" w:color="auto"/>
        <w:right w:val="none" w:sz="0" w:space="0" w:color="auto"/>
      </w:divBdr>
    </w:div>
    <w:div w:id="1367607749">
      <w:bodyDiv w:val="1"/>
      <w:marLeft w:val="0"/>
      <w:marRight w:val="0"/>
      <w:marTop w:val="0"/>
      <w:marBottom w:val="0"/>
      <w:divBdr>
        <w:top w:val="none" w:sz="0" w:space="0" w:color="auto"/>
        <w:left w:val="none" w:sz="0" w:space="0" w:color="auto"/>
        <w:bottom w:val="none" w:sz="0" w:space="0" w:color="auto"/>
        <w:right w:val="none" w:sz="0" w:space="0" w:color="auto"/>
      </w:divBdr>
    </w:div>
    <w:div w:id="177216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c.edu/tutoring/" TargetMode="External"/><Relationship Id="rId13" Type="http://schemas.openxmlformats.org/officeDocument/2006/relationships/hyperlink" Target="https://my.tri-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at.edusupportcenter.com/chat/websiteChat?short_name=tri-c&amp;key=tric198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i-c.edu/online-learning/technology-resources/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i-c.edu/online-learning/" TargetMode="External"/><Relationship Id="rId4" Type="http://schemas.openxmlformats.org/officeDocument/2006/relationships/settings" Target="settings.xml"/><Relationship Id="rId9" Type="http://schemas.openxmlformats.org/officeDocument/2006/relationships/hyperlink" Target="https://www.tri-c.edu/tutoring/tutorme-online-tutoring.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1CFEF-EA7C-4D05-87DD-D1701717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Cuyahoga Community College</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Potteiger</dc:creator>
  <cp:keywords/>
  <dc:description/>
  <cp:lastModifiedBy>Graham, Arlo</cp:lastModifiedBy>
  <cp:revision>5</cp:revision>
  <cp:lastPrinted>2016-11-17T14:41:00Z</cp:lastPrinted>
  <dcterms:created xsi:type="dcterms:W3CDTF">2019-08-14T17:15:00Z</dcterms:created>
  <dcterms:modified xsi:type="dcterms:W3CDTF">2023-07-20T14:03:00Z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