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CellMar>
          <w:top w:w="30" w:type="dxa"/>
          <w:left w:w="30" w:type="dxa"/>
          <w:bottom w:w="30" w:type="dxa"/>
          <w:right w:w="30" w:type="dxa"/>
        </w:tblCellMar>
        <w:tblLook w:val="04A0" w:firstRow="1" w:lastRow="0" w:firstColumn="1" w:lastColumn="0" w:noHBand="0" w:noVBand="1"/>
      </w:tblPr>
      <w:tblGrid>
        <w:gridCol w:w="6967"/>
        <w:gridCol w:w="3458"/>
      </w:tblGrid>
      <w:tr w:rsidR="00B76EC6" w:rsidRPr="00B76EC6" w:rsidTr="00B76EC6">
        <w:tc>
          <w:tcPr>
            <w:tcW w:w="0" w:type="auto"/>
            <w:gridSpan w:val="2"/>
            <w:tcBorders>
              <w:top w:val="nil"/>
              <w:left w:val="nil"/>
              <w:bottom w:val="nil"/>
              <w:right w:val="nil"/>
            </w:tcBorders>
            <w:vAlign w:val="center"/>
            <w:hideMark/>
          </w:tcPr>
          <w:p w:rsidR="00B76EC6" w:rsidRPr="00B76EC6" w:rsidRDefault="00D166C1" w:rsidP="00E373EB">
            <w:pPr>
              <w:spacing w:after="0" w:line="240" w:lineRule="auto"/>
              <w:rPr>
                <w:rFonts w:ascii="Times New Roman" w:eastAsia="Times New Roman" w:hAnsi="Times New Roman" w:cs="Times New Roman"/>
                <w:b/>
                <w:bCs/>
                <w:color w:val="000000"/>
                <w:sz w:val="40"/>
                <w:szCs w:val="40"/>
              </w:rPr>
            </w:pPr>
            <w:r>
              <w:rPr>
                <w:noProof/>
              </w:rPr>
              <mc:AlternateContent>
                <mc:Choice Requires="wps">
                  <w:drawing>
                    <wp:anchor distT="0" distB="0" distL="114300" distR="114300" simplePos="0" relativeHeight="251667456" behindDoc="0" locked="0" layoutInCell="1" allowOverlap="1" wp14:anchorId="42734832" wp14:editId="5BA57763">
                      <wp:simplePos x="0" y="0"/>
                      <wp:positionH relativeFrom="column">
                        <wp:posOffset>2358390</wp:posOffset>
                      </wp:positionH>
                      <wp:positionV relativeFrom="paragraph">
                        <wp:posOffset>500380</wp:posOffset>
                      </wp:positionV>
                      <wp:extent cx="1977390" cy="182880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1977781" cy="1828800"/>
                              </a:xfrm>
                              <a:prstGeom prst="rect">
                                <a:avLst/>
                              </a:prstGeom>
                              <a:noFill/>
                              <a:ln>
                                <a:noFill/>
                              </a:ln>
                              <a:effectLst/>
                            </wps:spPr>
                            <wps:txbx>
                              <w:txbxContent>
                                <w:p w:rsidR="00D166C1" w:rsidRPr="00D166C1" w:rsidRDefault="00D166C1" w:rsidP="00D166C1">
                                  <w:pPr>
                                    <w:spacing w:after="0" w:line="240" w:lineRule="auto"/>
                                    <w:jc w:val="center"/>
                                    <w:rPr>
                                      <w:rFonts w:ascii="Times New Roman" w:eastAsia="Times New Roman" w:hAnsi="Times New Roman" w:cs="Times New Roman"/>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2734832" id="_x0000_t202" coordsize="21600,21600" o:spt="202" path="m,l,21600r21600,l21600,xe">
                      <v:stroke joinstyle="miter"/>
                      <v:path gradientshapeok="t" o:connecttype="rect"/>
                    </v:shapetype>
                    <v:shape id="Text Box 5" o:spid="_x0000_s1026" type="#_x0000_t202" style="position:absolute;margin-left:185.7pt;margin-top:39.4pt;width:155.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" filled="f" stroked="f">
                      <v:textbox style="mso-fit-shape-to-text:t">
                        <w:txbxContent>
                          <w:p w:rsidR="00D166C1" w:rsidRPr="00D166C1" w:rsidRDefault="00D166C1" w:rsidP="00D166C1">
                            <w:pPr>
                              <w:spacing w:after="0" w:line="240" w:lineRule="auto"/>
                              <w:jc w:val="center"/>
                              <w:rPr>
                                <w:rFonts w:ascii="Times New Roman" w:eastAsia="Times New Roman" w:hAnsi="Times New Roman" w:cs="Times New Roman"/>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B76EC6" w:rsidRPr="00B76EC6">
              <w:rPr>
                <w:rFonts w:ascii="Times New Roman" w:eastAsia="Times New Roman" w:hAnsi="Times New Roman" w:cs="Times New Roman"/>
                <w:b/>
                <w:bCs/>
                <w:color w:val="000000"/>
                <w:sz w:val="40"/>
                <w:szCs w:val="40"/>
              </w:rPr>
              <w:t>Medical Assisting</w:t>
            </w:r>
            <w:r>
              <w:rPr>
                <w:noProof/>
              </w:rPr>
              <mc:AlternateContent>
                <mc:Choice Requires="wps">
                  <w:drawing>
                    <wp:anchor distT="0" distB="0" distL="114300" distR="114300" simplePos="0" relativeHeight="251663360" behindDoc="0" locked="0" layoutInCell="1" allowOverlap="1" wp14:anchorId="6D183C77" wp14:editId="55D4876F">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66C1" w:rsidRPr="00D166C1" w:rsidRDefault="00D166C1" w:rsidP="00D166C1">
                                  <w:pPr>
                                    <w:spacing w:after="0" w:line="240" w:lineRule="auto"/>
                                    <w:rPr>
                                      <w:rFonts w:ascii="Times New Roman" w:eastAsia="Times New Roman" w:hAnsi="Times New Roman" w:cs="Times New Roman"/>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6D183C77" id="Text Box 3"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" filled="f" stroked="f">
                      <v:fill o:detectmouseclick="t"/>
                      <v:textbox style="mso-fit-shape-to-text:t">
                        <w:txbxContent>
                          <w:p w:rsidR="00D166C1" w:rsidRPr="00D166C1" w:rsidRDefault="00D166C1" w:rsidP="00D166C1">
                            <w:pPr>
                              <w:spacing w:after="0" w:line="240" w:lineRule="auto"/>
                              <w:rPr>
                                <w:rFonts w:ascii="Times New Roman" w:eastAsia="Times New Roman" w:hAnsi="Times New Roman" w:cs="Times New Roman"/>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Pr>
                <w:rFonts w:ascii="Times New Roman" w:eastAsia="Times New Roman" w:hAnsi="Times New Roman" w:cs="Times New Roman"/>
                <w:b/>
                <w:bCs/>
                <w:color w:val="000000"/>
                <w:sz w:val="40"/>
                <w:szCs w:val="40"/>
              </w:rPr>
              <w:t xml:space="preserve">       </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b/>
                <w:bCs/>
                <w:color w:val="000000"/>
                <w:sz w:val="24"/>
                <w:szCs w:val="24"/>
              </w:rPr>
              <w:t>Certificate of Proficiency</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Medical Assisting</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sz w:val="24"/>
                <w:szCs w:val="24"/>
              </w:rPr>
            </w:pPr>
            <w:r w:rsidRPr="00B76EC6">
              <w:rPr>
                <w:rFonts w:ascii="Times New Roman" w:eastAsia="Times New Roman" w:hAnsi="Times New Roman" w:cs="Times New Roman"/>
                <w:sz w:val="24"/>
                <w:szCs w:val="24"/>
              </w:rPr>
              <w:t> </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before="100" w:beforeAutospacing="1" w:after="100" w:afterAutospacing="1"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The Medical Assistant is a multi-skilled professional who assists the physician with the administrative and clinical aspects of patient care. The program includes courses in administrative, clinical and communication skills; ethical and legal standards of medical practice; and a "hands on" clinical practicum experience in the health care industry. The Medical Assisting Certificate program is two semesters in length for full time students. Graduates of the one-year program are eligible to take the National Certification Examination given by the American Association of Medical Assistants. Degree: Graduates may transfer directly into the Medical Assisting Degree program.</w:t>
            </w:r>
          </w:p>
          <w:p w:rsidR="00B76EC6" w:rsidRPr="00B76EC6" w:rsidRDefault="00B76EC6" w:rsidP="00B76EC6">
            <w:pPr>
              <w:spacing w:before="100" w:beforeAutospacing="1" w:after="100" w:afterAutospacing="1"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The Cuyahoga Community College Medical Assisting Program is accredited by the Commission on Accreditation of Allied Health Education Programs (CAAHEP), on recommendation of the Curriculum Review Board of the American Association of Medical Assistants Endowment (AAMAE).   Commission on Accreditation of Allied Health Education Programs:  1</w:t>
            </w:r>
            <w:r w:rsidR="00CD6133">
              <w:rPr>
                <w:rFonts w:ascii="Times New Roman" w:eastAsia="Times New Roman" w:hAnsi="Times New Roman" w:cs="Times New Roman"/>
                <w:color w:val="000000"/>
                <w:sz w:val="24"/>
                <w:szCs w:val="24"/>
              </w:rPr>
              <w:t xml:space="preserve">361 Park Street, Clearwater, FL </w:t>
            </w:r>
            <w:r w:rsidRPr="00B76EC6">
              <w:rPr>
                <w:rFonts w:ascii="Times New Roman" w:eastAsia="Times New Roman" w:hAnsi="Times New Roman" w:cs="Times New Roman"/>
                <w:color w:val="000000"/>
                <w:sz w:val="24"/>
                <w:szCs w:val="24"/>
              </w:rPr>
              <w:t>33756.  727.210.2350.</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sz w:val="24"/>
                <w:szCs w:val="24"/>
              </w:rPr>
            </w:pPr>
            <w:r w:rsidRPr="00B76EC6">
              <w:rPr>
                <w:rFonts w:ascii="Times New Roman" w:eastAsia="Times New Roman" w:hAnsi="Times New Roman" w:cs="Times New Roman"/>
                <w:sz w:val="24"/>
                <w:szCs w:val="24"/>
              </w:rPr>
              <w:t> </w:t>
            </w:r>
          </w:p>
        </w:tc>
      </w:tr>
      <w:tr w:rsidR="00B76EC6" w:rsidRPr="00B76EC6" w:rsidTr="00B76EC6">
        <w:tc>
          <w:tcPr>
            <w:tcW w:w="0" w:type="auto"/>
            <w:gridSpan w:val="2"/>
            <w:tcBorders>
              <w:top w:val="nil"/>
              <w:left w:val="nil"/>
              <w:bottom w:val="nil"/>
              <w:right w:val="nil"/>
            </w:tcBorders>
            <w:vAlign w:val="center"/>
            <w:hideMark/>
          </w:tcPr>
          <w:p w:rsidR="00B76EC6" w:rsidRPr="00B76EC6" w:rsidRDefault="00D166C1" w:rsidP="00B76EC6">
            <w:pPr>
              <w:spacing w:after="0" w:line="24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5408" behindDoc="0" locked="0" layoutInCell="1" allowOverlap="1" wp14:anchorId="31BA7B43" wp14:editId="5A177E33">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66C1" w:rsidRPr="00D166C1" w:rsidRDefault="00D166C1" w:rsidP="00D166C1">
                                  <w:pPr>
                                    <w:spacing w:after="0" w:line="240" w:lineRule="auto"/>
                                    <w:jc w:val="center"/>
                                    <w:rPr>
                                      <w:rFonts w:ascii="Times New Roman" w:eastAsia="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31BA7B43" id="Text Box 4"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A4P+ey2AgAAdgUAAA4AAAAA&#10;AAAAAAAAAAAALgIAAGRycy9lMm9Eb2MueG1sUEsBAi0AFAAGAAgAAAAhAEuJJs3WAAAABQEAAA8A&#10;AAAAAAAAAAAAAAAAEAUAAGRycy9kb3ducmV2LnhtbFBLBQYAAAAABAAEAPMAAAATBgAAAAA=&#10;" filled="f" stroked="f">
                      <v:textbox style="mso-fit-shape-to-text:t">
                        <w:txbxContent>
                          <w:p w:rsidR="00D166C1" w:rsidRPr="00D166C1" w:rsidRDefault="00D166C1" w:rsidP="00D166C1">
                            <w:pPr>
                              <w:spacing w:after="0" w:line="240" w:lineRule="auto"/>
                              <w:jc w:val="center"/>
                              <w:rPr>
                                <w:rFonts w:ascii="Times New Roman" w:eastAsia="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B76EC6" w:rsidRPr="00B76EC6">
              <w:rPr>
                <w:rFonts w:ascii="Times New Roman" w:eastAsia="Times New Roman" w:hAnsi="Times New Roman" w:cs="Times New Roman"/>
                <w:color w:val="000000"/>
                <w:sz w:val="24"/>
                <w:szCs w:val="24"/>
              </w:rPr>
              <w:t>Suggested Semester Sequence</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b/>
                <w:bCs/>
                <w:color w:val="000000"/>
                <w:sz w:val="24"/>
                <w:szCs w:val="24"/>
                <w:u w:val="single"/>
              </w:rPr>
              <w:t>C</w:t>
            </w:r>
            <w:r w:rsidRPr="00B76EC6">
              <w:rPr>
                <w:rFonts w:ascii="Times New Roman" w:eastAsia="Times New Roman" w:hAnsi="Times New Roman" w:cs="Times New Roman"/>
                <w:color w:val="000000"/>
                <w:sz w:val="24"/>
                <w:szCs w:val="24"/>
              </w:rPr>
              <w:t xml:space="preserve"> = Capstone Course</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w:t>
            </w:r>
            <w:bookmarkStart w:id="0" w:name="_GoBack"/>
            <w:bookmarkEnd w:id="0"/>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u w:val="single"/>
              </w:rPr>
              <w:t>Summer</w:t>
            </w:r>
            <w:r w:rsidRPr="00B76EC6">
              <w:rPr>
                <w:rFonts w:ascii="Times New Roman" w:eastAsia="Times New Roman" w:hAnsi="Times New Roman" w:cs="Times New Roman"/>
                <w:color w:val="000000"/>
                <w:sz w:val="24"/>
                <w:szCs w:val="24"/>
              </w:rPr>
              <w:t xml:space="preserve"> </w:t>
            </w:r>
          </w:p>
        </w:tc>
        <w:tc>
          <w:tcPr>
            <w:tcW w:w="900" w:type="dxa"/>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u w:val="single"/>
              </w:rPr>
              <w:t xml:space="preserve">Credit </w:t>
            </w:r>
            <w:proofErr w:type="spellStart"/>
            <w:r w:rsidRPr="00B76EC6">
              <w:rPr>
                <w:rFonts w:ascii="Times New Roman" w:eastAsia="Times New Roman" w:hAnsi="Times New Roman" w:cs="Times New Roman"/>
                <w:color w:val="000000"/>
                <w:sz w:val="24"/>
                <w:szCs w:val="24"/>
                <w:u w:val="single"/>
              </w:rPr>
              <w:t>Hrs</w:t>
            </w:r>
            <w:proofErr w:type="spellEnd"/>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ENG 1010 College Composition I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3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                </w:t>
            </w:r>
            <w:r w:rsidRPr="00B76EC6">
              <w:rPr>
                <w:rFonts w:ascii="Book Antiqua" w:eastAsia="Times New Roman" w:hAnsi="Book Antiqua" w:cs="Times New Roman"/>
                <w:b/>
                <w:bCs/>
                <w:color w:val="000000"/>
                <w:sz w:val="20"/>
                <w:szCs w:val="20"/>
              </w:rPr>
              <w:t xml:space="preserve">or </w:t>
            </w:r>
            <w:r w:rsidRPr="00B76EC6">
              <w:rPr>
                <w:rFonts w:ascii="Book Antiqua" w:eastAsia="Times New Roman" w:hAnsi="Book Antiqua" w:cs="Times New Roman"/>
                <w:color w:val="000000"/>
                <w:sz w:val="20"/>
                <w:szCs w:val="20"/>
              </w:rPr>
              <w:t xml:space="preserve">  ENG 101H Honors College Composition I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3 </w:t>
            </w:r>
          </w:p>
        </w:tc>
      </w:tr>
      <w:tr w:rsidR="00B76EC6" w:rsidRPr="00B76EC6" w:rsidTr="00B76EC6">
        <w:tc>
          <w:tcPr>
            <w:tcW w:w="0" w:type="auto"/>
            <w:tcBorders>
              <w:top w:val="nil"/>
              <w:left w:val="nil"/>
              <w:bottom w:val="nil"/>
              <w:right w:val="nil"/>
            </w:tcBorders>
            <w:hideMark/>
          </w:tcPr>
          <w:p w:rsidR="00B76EC6" w:rsidRPr="00B76EC6" w:rsidRDefault="00CD6133" w:rsidP="00B76EC6">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MATH 0955</w:t>
            </w:r>
            <w:r w:rsidR="00B76EC6" w:rsidRPr="00B76EC6">
              <w:rPr>
                <w:rFonts w:ascii="Book Antiqua" w:eastAsia="Times New Roman" w:hAnsi="Book Antiqua" w:cs="Times New Roman"/>
                <w:color w:val="000000"/>
                <w:sz w:val="20"/>
                <w:szCs w:val="20"/>
              </w:rPr>
              <w:t xml:space="preserve"> Survey of Mathematics or higher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3 </w:t>
            </w:r>
          </w:p>
        </w:tc>
      </w:tr>
      <w:tr w:rsidR="00B76EC6" w:rsidRPr="00B76EC6" w:rsidTr="00B76EC6">
        <w:tc>
          <w:tcPr>
            <w:tcW w:w="0" w:type="auto"/>
            <w:tcBorders>
              <w:top w:val="nil"/>
              <w:left w:val="nil"/>
              <w:bottom w:val="nil"/>
              <w:right w:val="nil"/>
            </w:tcBorders>
            <w:hideMark/>
          </w:tcPr>
          <w:p w:rsidR="00CD6133"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1010 Introduction to Medical Terminology </w:t>
            </w:r>
            <w:r w:rsidR="00CD6133">
              <w:rPr>
                <w:rFonts w:ascii="Book Antiqua" w:eastAsia="Times New Roman" w:hAnsi="Book Antiqua" w:cs="Times New Roman"/>
                <w:color w:val="000000"/>
                <w:sz w:val="20"/>
                <w:szCs w:val="20"/>
              </w:rPr>
              <w:t>OR</w:t>
            </w:r>
          </w:p>
          <w:p w:rsidR="00CD6133" w:rsidRPr="00B76EC6" w:rsidRDefault="00CD6133" w:rsidP="00B76EC6">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MA 1020 Medical Terminology I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u w:val="single"/>
              </w:rPr>
            </w:pPr>
            <w:r w:rsidRPr="00B76EC6">
              <w:rPr>
                <w:rFonts w:ascii="Times New Roman" w:eastAsia="Times New Roman" w:hAnsi="Times New Roman" w:cs="Times New Roman"/>
                <w:color w:val="000000"/>
                <w:sz w:val="24"/>
                <w:szCs w:val="24"/>
                <w:u w:val="single"/>
              </w:rPr>
              <w:t>2</w:t>
            </w:r>
            <w:r w:rsidR="00CD6133">
              <w:rPr>
                <w:rFonts w:ascii="Times New Roman" w:eastAsia="Times New Roman" w:hAnsi="Times New Roman" w:cs="Times New Roman"/>
                <w:color w:val="000000"/>
                <w:sz w:val="24"/>
                <w:szCs w:val="24"/>
                <w:u w:val="single"/>
              </w:rPr>
              <w:t xml:space="preserve"> (3)</w:t>
            </w:r>
            <w:r w:rsidRPr="00B76EC6">
              <w:rPr>
                <w:rFonts w:ascii="Times New Roman" w:eastAsia="Times New Roman" w:hAnsi="Times New Roman" w:cs="Times New Roman"/>
                <w:color w:val="000000"/>
                <w:sz w:val="24"/>
                <w:szCs w:val="24"/>
                <w:u w:val="single"/>
              </w:rPr>
              <w:t xml:space="preserve"> </w:t>
            </w:r>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w:t>
            </w:r>
          </w:p>
        </w:tc>
        <w:tc>
          <w:tcPr>
            <w:tcW w:w="0" w:type="auto"/>
            <w:tcBorders>
              <w:top w:val="nil"/>
              <w:left w:val="nil"/>
              <w:bottom w:val="nil"/>
              <w:right w:val="nil"/>
            </w:tcBorders>
            <w:vAlign w:val="center"/>
            <w:hideMark/>
          </w:tcPr>
          <w:p w:rsidR="00B76EC6" w:rsidRPr="00B76EC6" w:rsidRDefault="00CD6133" w:rsidP="00B76E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sz w:val="24"/>
                <w:szCs w:val="24"/>
              </w:rPr>
            </w:pPr>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u w:val="single"/>
              </w:rPr>
              <w:t>First</w:t>
            </w:r>
            <w:r w:rsidRPr="00B76EC6">
              <w:rPr>
                <w:rFonts w:ascii="Times New Roman" w:eastAsia="Times New Roman" w:hAnsi="Times New Roman" w:cs="Times New Roman"/>
                <w:color w:val="000000"/>
                <w:sz w:val="24"/>
                <w:szCs w:val="24"/>
              </w:rPr>
              <w:t xml:space="preserve"> </w:t>
            </w:r>
          </w:p>
        </w:tc>
        <w:tc>
          <w:tcPr>
            <w:tcW w:w="900" w:type="dxa"/>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u w:val="single"/>
              </w:rPr>
              <w:t xml:space="preserve">Credit </w:t>
            </w:r>
            <w:proofErr w:type="spellStart"/>
            <w:r w:rsidRPr="00B76EC6">
              <w:rPr>
                <w:rFonts w:ascii="Times New Roman" w:eastAsia="Times New Roman" w:hAnsi="Times New Roman" w:cs="Times New Roman"/>
                <w:color w:val="000000"/>
                <w:sz w:val="24"/>
                <w:szCs w:val="24"/>
                <w:u w:val="single"/>
              </w:rPr>
              <w:t>Hrs</w:t>
            </w:r>
            <w:proofErr w:type="spellEnd"/>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BIO 1050 Human Biology </w:t>
            </w:r>
            <w:r w:rsidRPr="00B76EC6">
              <w:rPr>
                <w:rFonts w:ascii="Times New Roman" w:eastAsia="Times New Roman" w:hAnsi="Times New Roman" w:cs="Times New Roman"/>
                <w:b/>
                <w:bCs/>
                <w:color w:val="000000"/>
                <w:sz w:val="24"/>
                <w:szCs w:val="24"/>
                <w:vertAlign w:val="superscript"/>
              </w:rPr>
              <w:t>1</w:t>
            </w:r>
            <w:r w:rsidRPr="00B76EC6">
              <w:rPr>
                <w:rFonts w:ascii="Book Antiqua" w:eastAsia="Times New Roman" w:hAnsi="Book Antiqua" w:cs="Times New Roman"/>
                <w:color w:val="000000"/>
                <w:sz w:val="20"/>
                <w:szCs w:val="20"/>
              </w:rPr>
              <w:t xml:space="preserve">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3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BIO 105L Human Biology Laboratory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1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1321 Medical Office Laboratory Procedures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2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132L Medical Office Laboratory Procedures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1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1402 Basic Clinical Medical Assisting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2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140L Basic Clinical Medical Assisting Lab.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1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1503 Administrative Procedures for the Medical Office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2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150L Administrative Procedures Laboratory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u w:val="single"/>
              </w:rPr>
            </w:pPr>
            <w:r w:rsidRPr="00B76EC6">
              <w:rPr>
                <w:rFonts w:ascii="Times New Roman" w:eastAsia="Times New Roman" w:hAnsi="Times New Roman" w:cs="Times New Roman"/>
                <w:color w:val="000000"/>
                <w:sz w:val="24"/>
                <w:szCs w:val="24"/>
                <w:u w:val="single"/>
              </w:rPr>
              <w:t xml:space="preserve">1 </w:t>
            </w:r>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w:t>
            </w:r>
          </w:p>
        </w:tc>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b/>
                <w:bCs/>
                <w:color w:val="000000"/>
                <w:sz w:val="24"/>
                <w:szCs w:val="24"/>
              </w:rPr>
            </w:pPr>
            <w:r w:rsidRPr="00B76EC6">
              <w:rPr>
                <w:rFonts w:ascii="Times New Roman" w:eastAsia="Times New Roman" w:hAnsi="Times New Roman" w:cs="Times New Roman"/>
                <w:b/>
                <w:bCs/>
                <w:color w:val="000000"/>
                <w:sz w:val="24"/>
                <w:szCs w:val="24"/>
              </w:rPr>
              <w:t>13</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sz w:val="24"/>
                <w:szCs w:val="24"/>
              </w:rPr>
            </w:pPr>
            <w:r w:rsidRPr="00B76EC6">
              <w:rPr>
                <w:rFonts w:ascii="Times New Roman" w:eastAsia="Times New Roman" w:hAnsi="Times New Roman" w:cs="Times New Roman"/>
                <w:sz w:val="24"/>
                <w:szCs w:val="24"/>
              </w:rPr>
              <w:lastRenderedPageBreak/>
              <w:t> </w:t>
            </w:r>
            <w:r w:rsidR="00D166C1">
              <w:rPr>
                <w:noProof/>
              </w:rPr>
              <mc:AlternateContent>
                <mc:Choice Requires="wps">
                  <w:drawing>
                    <wp:anchor distT="0" distB="0" distL="114300" distR="114300" simplePos="0" relativeHeight="251661312" behindDoc="0" locked="0" layoutInCell="1" allowOverlap="1" wp14:anchorId="0E68A837" wp14:editId="6009F8DB">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66C1" w:rsidRPr="00D166C1" w:rsidRDefault="00D166C1" w:rsidP="00D166C1">
                                  <w:pPr>
                                    <w:spacing w:after="0" w:line="240" w:lineRule="auto"/>
                                    <w:jc w:val="center"/>
                                    <w:rPr>
                                      <w:rFonts w:ascii="Times New Roman" w:eastAsia="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E68A837" id="Text Box 2" o:spid="_x0000_s1029"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IY87Me2AgAAdgUAAA4AAAAA&#10;AAAAAAAAAAAALgIAAGRycy9lMm9Eb2MueG1sUEsBAi0AFAAGAAgAAAAhAEuJJs3WAAAABQEAAA8A&#10;AAAAAAAAAAAAAAAAEAUAAGRycy9kb3ducmV2LnhtbFBLBQYAAAAABAAEAPMAAAATBgAAAAA=&#10;" filled="f" stroked="f">
                      <v:textbox style="mso-fit-shape-to-text:t">
                        <w:txbxContent>
                          <w:p w:rsidR="00D166C1" w:rsidRPr="00D166C1" w:rsidRDefault="00D166C1" w:rsidP="00D166C1">
                            <w:pPr>
                              <w:spacing w:after="0" w:line="240" w:lineRule="auto"/>
                              <w:jc w:val="center"/>
                              <w:rPr>
                                <w:rFonts w:ascii="Times New Roman" w:eastAsia="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u w:val="single"/>
              </w:rPr>
              <w:t>Second</w:t>
            </w:r>
            <w:r w:rsidRPr="00B76EC6">
              <w:rPr>
                <w:rFonts w:ascii="Times New Roman" w:eastAsia="Times New Roman" w:hAnsi="Times New Roman" w:cs="Times New Roman"/>
                <w:color w:val="000000"/>
                <w:sz w:val="24"/>
                <w:szCs w:val="24"/>
              </w:rPr>
              <w:t xml:space="preserve"> </w:t>
            </w:r>
          </w:p>
        </w:tc>
        <w:tc>
          <w:tcPr>
            <w:tcW w:w="900" w:type="dxa"/>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u w:val="single"/>
              </w:rPr>
              <w:t xml:space="preserve">Credit </w:t>
            </w:r>
            <w:proofErr w:type="spellStart"/>
            <w:r w:rsidRPr="00B76EC6">
              <w:rPr>
                <w:rFonts w:ascii="Times New Roman" w:eastAsia="Times New Roman" w:hAnsi="Times New Roman" w:cs="Times New Roman"/>
                <w:color w:val="000000"/>
                <w:sz w:val="24"/>
                <w:szCs w:val="24"/>
                <w:u w:val="single"/>
              </w:rPr>
              <w:t>Hrs</w:t>
            </w:r>
            <w:proofErr w:type="spellEnd"/>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EMT 1310 Cardiopulmonary Resuscitation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1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2110 Reimbursement for Physician Services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2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2413 Advanced Clinical Medical Assisting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3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241L Advanced Clinical Assisting Lab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1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2860 Medical Assisting Practicum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2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MA 2980 Medical Assisting Seminar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xml:space="preserve">1 </w:t>
            </w:r>
          </w:p>
        </w:tc>
      </w:tr>
      <w:tr w:rsidR="00B76EC6" w:rsidRPr="00B76EC6" w:rsidTr="00B76EC6">
        <w:tc>
          <w:tcPr>
            <w:tcW w:w="0" w:type="auto"/>
            <w:tcBorders>
              <w:top w:val="nil"/>
              <w:left w:val="nil"/>
              <w:bottom w:val="nil"/>
              <w:right w:val="nil"/>
            </w:tcBorders>
            <w:hideMark/>
          </w:tcPr>
          <w:p w:rsidR="00B76EC6" w:rsidRPr="00B76EC6" w:rsidRDefault="00B76EC6" w:rsidP="00B76EC6">
            <w:pPr>
              <w:spacing w:after="0" w:line="240" w:lineRule="auto"/>
              <w:rPr>
                <w:rFonts w:ascii="Book Antiqua" w:eastAsia="Times New Roman" w:hAnsi="Book Antiqua" w:cs="Times New Roman"/>
                <w:color w:val="000000"/>
                <w:sz w:val="20"/>
                <w:szCs w:val="20"/>
              </w:rPr>
            </w:pPr>
            <w:r w:rsidRPr="00B76EC6">
              <w:rPr>
                <w:rFonts w:ascii="Book Antiqua" w:eastAsia="Times New Roman" w:hAnsi="Book Antiqua" w:cs="Times New Roman"/>
                <w:color w:val="000000"/>
                <w:sz w:val="20"/>
                <w:szCs w:val="20"/>
              </w:rPr>
              <w:t xml:space="preserve">DIET 1200 Basic Nutrition </w:t>
            </w:r>
          </w:p>
        </w:tc>
        <w:tc>
          <w:tcPr>
            <w:tcW w:w="0" w:type="auto"/>
            <w:tcBorders>
              <w:top w:val="nil"/>
              <w:left w:val="nil"/>
              <w:bottom w:val="nil"/>
              <w:right w:val="nil"/>
            </w:tcBorders>
            <w:hideMark/>
          </w:tcPr>
          <w:p w:rsidR="00B76EC6" w:rsidRPr="00B76EC6" w:rsidRDefault="00B76EC6" w:rsidP="00B76EC6">
            <w:pPr>
              <w:spacing w:after="0" w:line="240" w:lineRule="auto"/>
              <w:rPr>
                <w:rFonts w:ascii="Times New Roman" w:eastAsia="Times New Roman" w:hAnsi="Times New Roman" w:cs="Times New Roman"/>
                <w:color w:val="000000"/>
                <w:sz w:val="24"/>
                <w:szCs w:val="24"/>
                <w:u w:val="single"/>
              </w:rPr>
            </w:pPr>
            <w:r w:rsidRPr="00B76EC6">
              <w:rPr>
                <w:rFonts w:ascii="Times New Roman" w:eastAsia="Times New Roman" w:hAnsi="Times New Roman" w:cs="Times New Roman"/>
                <w:color w:val="000000"/>
                <w:sz w:val="24"/>
                <w:szCs w:val="24"/>
                <w:u w:val="single"/>
              </w:rPr>
              <w:t xml:space="preserve">3 </w:t>
            </w:r>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color w:val="000000"/>
                <w:sz w:val="24"/>
                <w:szCs w:val="24"/>
              </w:rPr>
              <w:t> </w:t>
            </w:r>
          </w:p>
        </w:tc>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b/>
                <w:bCs/>
                <w:color w:val="000000"/>
                <w:sz w:val="24"/>
                <w:szCs w:val="24"/>
              </w:rPr>
            </w:pPr>
            <w:r w:rsidRPr="00B76EC6">
              <w:rPr>
                <w:rFonts w:ascii="Times New Roman" w:eastAsia="Times New Roman" w:hAnsi="Times New Roman" w:cs="Times New Roman"/>
                <w:b/>
                <w:bCs/>
                <w:color w:val="000000"/>
                <w:sz w:val="24"/>
                <w:szCs w:val="24"/>
              </w:rPr>
              <w:t>13</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sz w:val="24"/>
                <w:szCs w:val="24"/>
              </w:rPr>
            </w:pPr>
            <w:r w:rsidRPr="00B76EC6">
              <w:rPr>
                <w:rFonts w:ascii="Times New Roman" w:eastAsia="Times New Roman" w:hAnsi="Times New Roman" w:cs="Times New Roman"/>
                <w:sz w:val="24"/>
                <w:szCs w:val="24"/>
              </w:rPr>
              <w:t> </w:t>
            </w:r>
          </w:p>
        </w:tc>
      </w:tr>
      <w:tr w:rsidR="00B76EC6" w:rsidRPr="00B76EC6" w:rsidTr="00B76EC6">
        <w:tc>
          <w:tcPr>
            <w:tcW w:w="0" w:type="auto"/>
            <w:tcBorders>
              <w:top w:val="single" w:sz="6" w:space="0" w:color="000000"/>
              <w:left w:val="nil"/>
              <w:bottom w:val="nil"/>
              <w:right w:val="nil"/>
            </w:tcBorders>
            <w:hideMark/>
          </w:tcPr>
          <w:p w:rsidR="00B76EC6" w:rsidRPr="00B76EC6" w:rsidRDefault="00B76EC6" w:rsidP="00B76EC6">
            <w:pPr>
              <w:spacing w:after="0" w:line="240" w:lineRule="auto"/>
              <w:jc w:val="center"/>
              <w:rPr>
                <w:rFonts w:ascii="Times New Roman" w:eastAsia="Times New Roman" w:hAnsi="Times New Roman" w:cs="Times New Roman"/>
                <w:b/>
                <w:bCs/>
                <w:color w:val="000000"/>
                <w:sz w:val="32"/>
                <w:szCs w:val="32"/>
              </w:rPr>
            </w:pPr>
            <w:r w:rsidRPr="00B76EC6">
              <w:rPr>
                <w:rFonts w:ascii="Times New Roman" w:eastAsia="Times New Roman" w:hAnsi="Times New Roman" w:cs="Times New Roman"/>
                <w:b/>
                <w:bCs/>
                <w:color w:val="000000"/>
                <w:sz w:val="32"/>
                <w:szCs w:val="32"/>
              </w:rPr>
              <w:t>PROGRAM TOTAL</w:t>
            </w:r>
          </w:p>
        </w:tc>
        <w:tc>
          <w:tcPr>
            <w:tcW w:w="0" w:type="auto"/>
            <w:tcBorders>
              <w:top w:val="single" w:sz="6" w:space="0" w:color="000000"/>
              <w:left w:val="nil"/>
              <w:bottom w:val="nil"/>
              <w:right w:val="nil"/>
            </w:tcBorders>
            <w:hideMark/>
          </w:tcPr>
          <w:p w:rsidR="00B76EC6" w:rsidRPr="00B76EC6" w:rsidRDefault="00B76EC6" w:rsidP="00B76EC6">
            <w:pPr>
              <w:spacing w:after="0" w:line="240" w:lineRule="auto"/>
              <w:jc w:val="right"/>
              <w:rPr>
                <w:rFonts w:ascii="Times New Roman" w:eastAsia="Times New Roman" w:hAnsi="Times New Roman" w:cs="Times New Roman"/>
                <w:b/>
                <w:bCs/>
                <w:color w:val="000000"/>
                <w:sz w:val="32"/>
                <w:szCs w:val="32"/>
              </w:rPr>
            </w:pPr>
            <w:r w:rsidRPr="00B76EC6">
              <w:rPr>
                <w:rFonts w:ascii="Times New Roman" w:eastAsia="Times New Roman" w:hAnsi="Times New Roman" w:cs="Times New Roman"/>
                <w:b/>
                <w:bCs/>
                <w:color w:val="000000"/>
                <w:sz w:val="32"/>
                <w:szCs w:val="32"/>
              </w:rPr>
              <w:t xml:space="preserve">34 </w:t>
            </w: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sz w:val="24"/>
                <w:szCs w:val="24"/>
              </w:rPr>
            </w:pPr>
            <w:r w:rsidRPr="00B76EC6">
              <w:rPr>
                <w:rFonts w:ascii="Times New Roman" w:eastAsia="Times New Roman" w:hAnsi="Times New Roman" w:cs="Times New Roman"/>
                <w:sz w:val="24"/>
                <w:szCs w:val="24"/>
              </w:rPr>
              <w:t> </w:t>
            </w:r>
          </w:p>
        </w:tc>
      </w:tr>
      <w:tr w:rsidR="00B76EC6" w:rsidRPr="00B76EC6" w:rsidTr="00B76EC6">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r w:rsidRPr="00B76EC6">
              <w:rPr>
                <w:rFonts w:ascii="Times New Roman" w:eastAsia="Times New Roman" w:hAnsi="Times New Roman" w:cs="Times New Roman"/>
                <w:b/>
                <w:bCs/>
                <w:color w:val="000000"/>
                <w:sz w:val="24"/>
                <w:szCs w:val="24"/>
                <w:vertAlign w:val="superscript"/>
              </w:rPr>
              <w:t>1</w:t>
            </w:r>
            <w:r w:rsidRPr="00B76EC6">
              <w:rPr>
                <w:rFonts w:ascii="Times New Roman" w:eastAsia="Times New Roman" w:hAnsi="Times New Roman" w:cs="Times New Roman"/>
                <w:color w:val="000000"/>
                <w:sz w:val="24"/>
                <w:szCs w:val="24"/>
              </w:rPr>
              <w:t xml:space="preserve">BIO-2331 &amp; 2341 together will be accepted in place of BIO-1050 &amp; 105L. </w:t>
            </w:r>
          </w:p>
        </w:tc>
        <w:tc>
          <w:tcPr>
            <w:tcW w:w="0" w:type="auto"/>
            <w:tcBorders>
              <w:top w:val="nil"/>
              <w:left w:val="nil"/>
              <w:bottom w:val="nil"/>
              <w:right w:val="nil"/>
            </w:tcBorders>
            <w:vAlign w:val="center"/>
            <w:hideMark/>
          </w:tcPr>
          <w:p w:rsidR="00B76EC6" w:rsidRPr="00B76EC6" w:rsidRDefault="00B76EC6" w:rsidP="00B76EC6">
            <w:pPr>
              <w:spacing w:after="0" w:line="240" w:lineRule="auto"/>
              <w:rPr>
                <w:rFonts w:ascii="Times New Roman" w:eastAsia="Times New Roman" w:hAnsi="Times New Roman" w:cs="Times New Roman"/>
                <w:color w:val="000000"/>
                <w:sz w:val="24"/>
                <w:szCs w:val="24"/>
              </w:rPr>
            </w:pPr>
          </w:p>
        </w:tc>
      </w:tr>
      <w:tr w:rsidR="00B76EC6" w:rsidRPr="00B76EC6" w:rsidTr="00B76EC6">
        <w:tc>
          <w:tcPr>
            <w:tcW w:w="0" w:type="auto"/>
            <w:gridSpan w:val="2"/>
            <w:tcBorders>
              <w:top w:val="nil"/>
              <w:left w:val="nil"/>
              <w:bottom w:val="nil"/>
              <w:right w:val="nil"/>
            </w:tcBorders>
            <w:vAlign w:val="center"/>
            <w:hideMark/>
          </w:tcPr>
          <w:p w:rsidR="00B76EC6" w:rsidRPr="00B76EC6" w:rsidRDefault="00B76EC6" w:rsidP="00B76EC6">
            <w:pPr>
              <w:spacing w:after="0" w:line="240" w:lineRule="auto"/>
              <w:jc w:val="right"/>
              <w:rPr>
                <w:rFonts w:ascii="Times New Roman" w:eastAsia="Times New Roman" w:hAnsi="Times New Roman" w:cs="Times New Roman"/>
                <w:sz w:val="24"/>
                <w:szCs w:val="24"/>
              </w:rPr>
            </w:pPr>
            <w:r w:rsidRPr="00B76EC6">
              <w:rPr>
                <w:rFonts w:ascii="Times New Roman" w:eastAsia="Times New Roman" w:hAnsi="Times New Roman" w:cs="Times New Roman"/>
                <w:color w:val="CCCCCC"/>
                <w:sz w:val="24"/>
                <w:szCs w:val="24"/>
              </w:rPr>
              <w:t>PID 1165</w:t>
            </w:r>
          </w:p>
        </w:tc>
      </w:tr>
    </w:tbl>
    <w:p w:rsidR="000842B1" w:rsidRDefault="00D166C1">
      <w:r>
        <w:rPr>
          <w:noProof/>
        </w:rPr>
        <mc:AlternateContent>
          <mc:Choice Requires="wps">
            <w:drawing>
              <wp:anchor distT="0" distB="0" distL="114300" distR="114300" simplePos="0" relativeHeight="251659264" behindDoc="0" locked="0" layoutInCell="1" allowOverlap="1" wp14:anchorId="7A520670" wp14:editId="37CDEA0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66C1" w:rsidRPr="00D166C1" w:rsidRDefault="00D166C1" w:rsidP="00D166C1">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520670" id="Text Box 1" o:spid="_x0000_s1030"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9S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Z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gz1ImAgAAXAQAAA4AAAAAAAAAAAAAAAAALgIAAGRycy9lMm9Eb2MueG1sUEsB&#10;Ai0AFAAGAAgAAAAhAEuJJs3WAAAABQEAAA8AAAAAAAAAAAAAAAAAgAQAAGRycy9kb3ducmV2Lnht&#10;bFBLBQYAAAAABAAEAPMAAACDBQAAAAA=&#10;" filled="f" stroked="f">
                <v:textbox style="mso-fit-shape-to-text:t">
                  <w:txbxContent>
                    <w:p w:rsidR="00D166C1" w:rsidRPr="00D166C1" w:rsidRDefault="00D166C1" w:rsidP="00D166C1">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sectPr w:rsidR="0008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C6"/>
    <w:rsid w:val="00147BB6"/>
    <w:rsid w:val="006B4CDD"/>
    <w:rsid w:val="00873948"/>
    <w:rsid w:val="009C59E0"/>
    <w:rsid w:val="00A635B1"/>
    <w:rsid w:val="00AF25A8"/>
    <w:rsid w:val="00B76EC6"/>
    <w:rsid w:val="00CD6133"/>
    <w:rsid w:val="00D166C1"/>
    <w:rsid w:val="00E3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7494"/>
  <w15:chartTrackingRefBased/>
  <w15:docId w15:val="{F710286C-579A-4C1A-A342-781DC544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Browder, Mary Elizabeth</dc:creator>
  <cp:keywords/>
  <dc:description/>
  <cp:lastModifiedBy>Browder, Mary Elizabeth</cp:lastModifiedBy>
  <cp:revision>2</cp:revision>
  <cp:lastPrinted>2015-05-06T13:57:00Z</cp:lastPrinted>
  <dcterms:created xsi:type="dcterms:W3CDTF">2017-03-16T18:38:00Z</dcterms:created>
  <dcterms:modified xsi:type="dcterms:W3CDTF">2017-03-16T18:38:00Z</dcterms:modified>
</cp:coreProperties>
</file>