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EE8" w:rsidRDefault="002D7EE8" w:rsidP="00F06513">
      <w:pPr>
        <w:pStyle w:val="BodyText"/>
        <w:jc w:val="center"/>
      </w:pPr>
      <w:r>
        <w:object w:dxaOrig="2805" w:dyaOrig="31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75pt;height:123pt" o:ole="" fillcolor="window">
            <v:imagedata r:id="rId8" o:title=""/>
          </v:shape>
          <o:OLEObject Type="Embed" ProgID="PBrush" ShapeID="_x0000_i1025" DrawAspect="Content" ObjectID="_1549780071" r:id="rId9"/>
        </w:object>
      </w:r>
    </w:p>
    <w:p w:rsidR="002D7EE8" w:rsidRDefault="002D7EE8" w:rsidP="00292D62">
      <w:pPr>
        <w:pStyle w:val="BodyText"/>
        <w:jc w:val="center"/>
        <w:rPr>
          <w:rFonts w:ascii="Times New Roman" w:hAnsi="Times New Roman"/>
          <w:sz w:val="48"/>
          <w:szCs w:val="48"/>
        </w:rPr>
      </w:pPr>
    </w:p>
    <w:p w:rsidR="002D7EE8" w:rsidRDefault="002D7EE8" w:rsidP="009804D8">
      <w:pPr>
        <w:pStyle w:val="BodyText"/>
        <w:jc w:val="center"/>
        <w:rPr>
          <w:rFonts w:ascii="Times New Roman" w:hAnsi="Times New Roman"/>
          <w:sz w:val="48"/>
          <w:szCs w:val="48"/>
        </w:rPr>
      </w:pPr>
      <w:smartTag w:uri="urn:schemas-microsoft-com:office:smarttags" w:element="place">
        <w:smartTag w:uri="urn:schemas-microsoft-com:office:smarttags" w:element="PlaceName">
          <w:r w:rsidRPr="009337AB">
            <w:rPr>
              <w:rFonts w:ascii="Times New Roman" w:hAnsi="Times New Roman"/>
              <w:sz w:val="48"/>
              <w:szCs w:val="48"/>
            </w:rPr>
            <w:t>CUYAHOGA</w:t>
          </w:r>
        </w:smartTag>
        <w:r w:rsidRPr="009337AB">
          <w:rPr>
            <w:rFonts w:ascii="Times New Roman" w:hAnsi="Times New Roman"/>
            <w:sz w:val="48"/>
            <w:szCs w:val="48"/>
          </w:rPr>
          <w:t xml:space="preserve"> </w:t>
        </w:r>
        <w:smartTag w:uri="urn:schemas-microsoft-com:office:smarttags" w:element="PlaceType">
          <w:r w:rsidRPr="009337AB">
            <w:rPr>
              <w:rFonts w:ascii="Times New Roman" w:hAnsi="Times New Roman"/>
              <w:sz w:val="48"/>
              <w:szCs w:val="48"/>
            </w:rPr>
            <w:t>COMMUNITY COLLEGE</w:t>
          </w:r>
        </w:smartTag>
      </w:smartTag>
    </w:p>
    <w:p w:rsidR="002D7EE8" w:rsidRPr="009337AB" w:rsidRDefault="002D7EE8" w:rsidP="009804D8">
      <w:pPr>
        <w:pStyle w:val="BodyText"/>
        <w:jc w:val="center"/>
        <w:rPr>
          <w:rFonts w:ascii="Times New Roman" w:hAnsi="Times New Roman"/>
          <w:sz w:val="24"/>
        </w:rPr>
      </w:pPr>
    </w:p>
    <w:p w:rsidR="002D7EE8" w:rsidRDefault="002D7EE8" w:rsidP="009804D8">
      <w:pPr>
        <w:pStyle w:val="BodyText"/>
        <w:jc w:val="center"/>
        <w:rPr>
          <w:rFonts w:ascii="Times New Roman" w:hAnsi="Times New Roman"/>
          <w:b w:val="0"/>
          <w:sz w:val="36"/>
          <w:szCs w:val="36"/>
        </w:rPr>
      </w:pPr>
      <w:r>
        <w:rPr>
          <w:rFonts w:ascii="Times New Roman" w:hAnsi="Times New Roman"/>
          <w:b w:val="0"/>
          <w:sz w:val="36"/>
          <w:szCs w:val="36"/>
        </w:rPr>
        <w:t xml:space="preserve">Office of </w:t>
      </w:r>
      <w:r w:rsidRPr="009337AB">
        <w:rPr>
          <w:rFonts w:ascii="Times New Roman" w:hAnsi="Times New Roman"/>
          <w:b w:val="0"/>
          <w:sz w:val="36"/>
          <w:szCs w:val="36"/>
        </w:rPr>
        <w:t>Supplier Managed Services</w:t>
      </w:r>
      <w:r>
        <w:rPr>
          <w:rFonts w:ascii="Times New Roman" w:hAnsi="Times New Roman"/>
          <w:b w:val="0"/>
          <w:sz w:val="36"/>
          <w:szCs w:val="36"/>
        </w:rPr>
        <w:t xml:space="preserve"> (SMS)</w:t>
      </w:r>
    </w:p>
    <w:p w:rsidR="002D7EE8" w:rsidRDefault="002D7EE8" w:rsidP="009804D8">
      <w:pPr>
        <w:pStyle w:val="BodyText"/>
        <w:jc w:val="center"/>
        <w:rPr>
          <w:rFonts w:ascii="Times New Roman" w:hAnsi="Times New Roman"/>
          <w:b w:val="0"/>
          <w:sz w:val="36"/>
          <w:szCs w:val="36"/>
        </w:rPr>
      </w:pPr>
      <w:smartTag w:uri="urn:schemas-microsoft-com:office:smarttags" w:element="address">
        <w:smartTag w:uri="urn:schemas-microsoft-com:office:smarttags" w:element="Street">
          <w:r>
            <w:rPr>
              <w:rFonts w:ascii="Times New Roman" w:hAnsi="Times New Roman"/>
              <w:b w:val="0"/>
              <w:sz w:val="36"/>
              <w:szCs w:val="36"/>
            </w:rPr>
            <w:t>700 Carnegie Ave.</w:t>
          </w:r>
        </w:smartTag>
      </w:smartTag>
    </w:p>
    <w:p w:rsidR="002D7EE8" w:rsidRDefault="002D7EE8" w:rsidP="009804D8">
      <w:pPr>
        <w:pStyle w:val="BodyText"/>
        <w:jc w:val="center"/>
        <w:rPr>
          <w:rFonts w:ascii="Times New Roman" w:hAnsi="Times New Roman"/>
          <w:b w:val="0"/>
          <w:sz w:val="36"/>
          <w:szCs w:val="36"/>
        </w:rPr>
      </w:pPr>
      <w:smartTag w:uri="urn:schemas-microsoft-com:office:smarttags" w:element="place">
        <w:smartTag w:uri="urn:schemas-microsoft-com:office:smarttags" w:element="City">
          <w:r>
            <w:rPr>
              <w:rFonts w:ascii="Times New Roman" w:hAnsi="Times New Roman"/>
              <w:b w:val="0"/>
              <w:sz w:val="36"/>
              <w:szCs w:val="36"/>
            </w:rPr>
            <w:t>Cleveland</w:t>
          </w:r>
        </w:smartTag>
        <w:r>
          <w:rPr>
            <w:rFonts w:ascii="Times New Roman" w:hAnsi="Times New Roman"/>
            <w:b w:val="0"/>
            <w:sz w:val="36"/>
            <w:szCs w:val="36"/>
          </w:rPr>
          <w:t xml:space="preserve">, </w:t>
        </w:r>
        <w:smartTag w:uri="urn:schemas-microsoft-com:office:smarttags" w:element="State">
          <w:r>
            <w:rPr>
              <w:rFonts w:ascii="Times New Roman" w:hAnsi="Times New Roman"/>
              <w:b w:val="0"/>
              <w:sz w:val="36"/>
              <w:szCs w:val="36"/>
            </w:rPr>
            <w:t>OH</w:t>
          </w:r>
        </w:smartTag>
        <w:r>
          <w:rPr>
            <w:rFonts w:ascii="Times New Roman" w:hAnsi="Times New Roman"/>
            <w:b w:val="0"/>
            <w:sz w:val="36"/>
            <w:szCs w:val="36"/>
          </w:rPr>
          <w:t xml:space="preserve"> </w:t>
        </w:r>
        <w:smartTag w:uri="urn:schemas-microsoft-com:office:smarttags" w:element="PostalCode">
          <w:r>
            <w:rPr>
              <w:rFonts w:ascii="Times New Roman" w:hAnsi="Times New Roman"/>
              <w:b w:val="0"/>
              <w:sz w:val="36"/>
              <w:szCs w:val="36"/>
            </w:rPr>
            <w:t>44115</w:t>
          </w:r>
        </w:smartTag>
      </w:smartTag>
    </w:p>
    <w:p w:rsidR="002D7EE8" w:rsidRDefault="002D7EE8" w:rsidP="009804D8">
      <w:pPr>
        <w:pStyle w:val="BodyText"/>
        <w:jc w:val="center"/>
        <w:rPr>
          <w:b w:val="0"/>
          <w:sz w:val="36"/>
          <w:szCs w:val="36"/>
        </w:rPr>
      </w:pPr>
    </w:p>
    <w:p w:rsidR="002D7EE8" w:rsidRPr="001072B5" w:rsidRDefault="002D7EE8" w:rsidP="00F06513">
      <w:pPr>
        <w:pStyle w:val="BodyText"/>
        <w:pBdr>
          <w:bottom w:val="single" w:sz="4" w:space="0" w:color="auto"/>
        </w:pBdr>
        <w:jc w:val="center"/>
        <w:rPr>
          <w:rFonts w:ascii="Times New Roman" w:hAnsi="Times New Roman"/>
          <w:sz w:val="52"/>
          <w:szCs w:val="52"/>
        </w:rPr>
      </w:pPr>
      <w:r w:rsidRPr="001072B5">
        <w:rPr>
          <w:rFonts w:ascii="Times New Roman" w:hAnsi="Times New Roman"/>
          <w:sz w:val="52"/>
          <w:szCs w:val="52"/>
        </w:rPr>
        <w:t xml:space="preserve">Request for Proposal </w:t>
      </w:r>
    </w:p>
    <w:p w:rsidR="002D7EE8" w:rsidRDefault="002D7EE8" w:rsidP="009804D8">
      <w:pPr>
        <w:pStyle w:val="BodyText"/>
        <w:jc w:val="center"/>
        <w:rPr>
          <w:b w:val="0"/>
          <w:sz w:val="32"/>
          <w:szCs w:val="32"/>
        </w:rPr>
      </w:pPr>
    </w:p>
    <w:p w:rsidR="002D7EE8" w:rsidRDefault="002D7EE8" w:rsidP="009804D8">
      <w:pPr>
        <w:pStyle w:val="BodyText"/>
        <w:jc w:val="center"/>
        <w:rPr>
          <w:b w:val="0"/>
          <w:sz w:val="32"/>
          <w:szCs w:val="32"/>
        </w:rPr>
      </w:pPr>
    </w:p>
    <w:p w:rsidR="002D7EE8" w:rsidRPr="00B84B75" w:rsidRDefault="002D7EE8" w:rsidP="00B84B75">
      <w:pPr>
        <w:pStyle w:val="BodyText"/>
        <w:jc w:val="center"/>
        <w:rPr>
          <w:rFonts w:ascii="Times New Roman" w:hAnsi="Times New Roman"/>
          <w:sz w:val="32"/>
          <w:szCs w:val="32"/>
        </w:rPr>
      </w:pPr>
      <w:r w:rsidRPr="00B84B75">
        <w:rPr>
          <w:rFonts w:ascii="Times New Roman" w:hAnsi="Times New Roman"/>
          <w:sz w:val="32"/>
          <w:szCs w:val="32"/>
        </w:rPr>
        <w:t xml:space="preserve">ISSUED:  </w:t>
      </w:r>
      <w:r w:rsidR="00AD32F7">
        <w:rPr>
          <w:rFonts w:ascii="Times New Roman" w:hAnsi="Times New Roman"/>
          <w:sz w:val="32"/>
          <w:szCs w:val="32"/>
        </w:rPr>
        <w:t xml:space="preserve">March </w:t>
      </w:r>
      <w:r w:rsidR="00ED40FE">
        <w:rPr>
          <w:rFonts w:ascii="Times New Roman" w:hAnsi="Times New Roman"/>
          <w:sz w:val="32"/>
          <w:szCs w:val="32"/>
        </w:rPr>
        <w:t>1st</w:t>
      </w:r>
      <w:bookmarkStart w:id="0" w:name="_GoBack"/>
      <w:bookmarkEnd w:id="0"/>
      <w:r w:rsidR="0039232F">
        <w:rPr>
          <w:rFonts w:ascii="Times New Roman" w:hAnsi="Times New Roman"/>
          <w:sz w:val="32"/>
          <w:szCs w:val="32"/>
        </w:rPr>
        <w:t xml:space="preserve"> 2017</w:t>
      </w:r>
    </w:p>
    <w:p w:rsidR="002D7EE8" w:rsidRDefault="002D7EE8" w:rsidP="009804D8">
      <w:pPr>
        <w:pStyle w:val="BodyText"/>
        <w:jc w:val="center"/>
        <w:rPr>
          <w:b w:val="0"/>
          <w:sz w:val="32"/>
          <w:szCs w:val="32"/>
        </w:rPr>
      </w:pPr>
    </w:p>
    <w:p w:rsidR="002D7EE8" w:rsidRDefault="002D7EE8" w:rsidP="009804D8">
      <w:pPr>
        <w:pStyle w:val="BodyText"/>
        <w:jc w:val="center"/>
        <w:rPr>
          <w:b w:val="0"/>
          <w:sz w:val="32"/>
          <w:szCs w:val="32"/>
        </w:rPr>
      </w:pPr>
    </w:p>
    <w:p w:rsidR="002D7EE8" w:rsidRPr="008F0EB4" w:rsidRDefault="002D7EE8" w:rsidP="009804D8">
      <w:pPr>
        <w:pStyle w:val="BodyText"/>
        <w:jc w:val="center"/>
        <w:rPr>
          <w:b w:val="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4"/>
      </w:tblGrid>
      <w:tr w:rsidR="002D7EE8" w:rsidRPr="00ED40FE" w:rsidTr="001E13BC">
        <w:tc>
          <w:tcPr>
            <w:tcW w:w="9864" w:type="dxa"/>
            <w:tcBorders>
              <w:top w:val="nil"/>
              <w:left w:val="nil"/>
              <w:bottom w:val="nil"/>
              <w:right w:val="nil"/>
            </w:tcBorders>
          </w:tcPr>
          <w:p w:rsidR="002D7EE8" w:rsidRPr="00ED40FE" w:rsidRDefault="00AD32F7" w:rsidP="001072B5">
            <w:pPr>
              <w:pStyle w:val="BodyText"/>
              <w:jc w:val="center"/>
              <w:rPr>
                <w:rFonts w:ascii="Times New Roman" w:hAnsi="Times New Roman"/>
                <w:sz w:val="36"/>
                <w:szCs w:val="36"/>
              </w:rPr>
            </w:pPr>
            <w:r w:rsidRPr="00ED40FE">
              <w:rPr>
                <w:rFonts w:ascii="Times New Roman" w:hAnsi="Times New Roman"/>
                <w:sz w:val="44"/>
                <w:szCs w:val="44"/>
              </w:rPr>
              <w:t>CLEANLINESS AUDIT PROGRAM</w:t>
            </w:r>
          </w:p>
          <w:p w:rsidR="002D7EE8" w:rsidRPr="00ED40FE" w:rsidRDefault="002D7EE8" w:rsidP="001072B5">
            <w:pPr>
              <w:pStyle w:val="BodyText"/>
              <w:jc w:val="center"/>
              <w:rPr>
                <w:rFonts w:ascii="Times New Roman" w:hAnsi="Times New Roman"/>
                <w:sz w:val="28"/>
                <w:szCs w:val="28"/>
              </w:rPr>
            </w:pPr>
          </w:p>
          <w:p w:rsidR="002D7EE8" w:rsidRPr="00ED40FE" w:rsidRDefault="002D7EE8" w:rsidP="001072B5">
            <w:pPr>
              <w:pStyle w:val="BodyText"/>
              <w:jc w:val="center"/>
              <w:rPr>
                <w:rFonts w:ascii="Times New Roman" w:hAnsi="Times New Roman"/>
                <w:sz w:val="40"/>
                <w:szCs w:val="40"/>
              </w:rPr>
            </w:pPr>
            <w:r w:rsidRPr="00ED40FE">
              <w:rPr>
                <w:rFonts w:ascii="Times New Roman" w:hAnsi="Times New Roman"/>
                <w:sz w:val="40"/>
                <w:szCs w:val="40"/>
              </w:rPr>
              <w:t xml:space="preserve">  </w:t>
            </w:r>
          </w:p>
        </w:tc>
      </w:tr>
      <w:tr w:rsidR="002D7EE8" w:rsidRPr="00ED40FE" w:rsidTr="001E13BC">
        <w:tc>
          <w:tcPr>
            <w:tcW w:w="9864" w:type="dxa"/>
            <w:tcBorders>
              <w:top w:val="nil"/>
              <w:left w:val="nil"/>
              <w:bottom w:val="nil"/>
              <w:right w:val="nil"/>
            </w:tcBorders>
          </w:tcPr>
          <w:p w:rsidR="002D7EE8" w:rsidRPr="00ED40FE" w:rsidRDefault="002D7EE8">
            <w:pPr>
              <w:pStyle w:val="BodyText"/>
              <w:rPr>
                <w:rFonts w:ascii="Times New Roman" w:hAnsi="Times New Roman"/>
                <w:sz w:val="28"/>
                <w:szCs w:val="28"/>
              </w:rPr>
            </w:pPr>
          </w:p>
        </w:tc>
      </w:tr>
    </w:tbl>
    <w:p w:rsidR="002D7EE8" w:rsidRPr="00ED40FE" w:rsidRDefault="002D7EE8" w:rsidP="001E13BC">
      <w:pPr>
        <w:pStyle w:val="BodyText"/>
        <w:jc w:val="center"/>
        <w:rPr>
          <w:rFonts w:ascii="Times New Roman" w:hAnsi="Times New Roman"/>
          <w:b w:val="0"/>
          <w:sz w:val="28"/>
          <w:szCs w:val="28"/>
        </w:rPr>
      </w:pPr>
    </w:p>
    <w:tbl>
      <w:tblPr>
        <w:tblW w:w="0" w:type="auto"/>
        <w:tblLook w:val="01E0" w:firstRow="1" w:lastRow="1" w:firstColumn="1" w:lastColumn="1" w:noHBand="0" w:noVBand="0"/>
      </w:tblPr>
      <w:tblGrid>
        <w:gridCol w:w="10008"/>
      </w:tblGrid>
      <w:tr w:rsidR="002D7EE8" w:rsidRPr="00ED40FE" w:rsidTr="001E13BC">
        <w:tc>
          <w:tcPr>
            <w:tcW w:w="10008" w:type="dxa"/>
          </w:tcPr>
          <w:p w:rsidR="008A0603" w:rsidRPr="00ED40FE" w:rsidRDefault="008A0603" w:rsidP="00483E14">
            <w:pPr>
              <w:pStyle w:val="ListParagraph"/>
              <w:numPr>
                <w:ilvl w:val="0"/>
                <w:numId w:val="15"/>
              </w:numPr>
              <w:spacing w:before="100" w:beforeAutospacing="1" w:after="100" w:afterAutospacing="1"/>
              <w:contextualSpacing/>
              <w:rPr>
                <w:rFonts w:ascii="Times New Roman" w:eastAsia="Times New Roman" w:hAnsi="Times New Roman"/>
                <w:snapToGrid w:val="0"/>
                <w:lang w:eastAsia="en-US"/>
              </w:rPr>
            </w:pPr>
            <w:r w:rsidRPr="00ED40FE">
              <w:rPr>
                <w:rFonts w:ascii="Times New Roman" w:eastAsia="Times New Roman" w:hAnsi="Times New Roman"/>
                <w:snapToGrid w:val="0"/>
              </w:rPr>
              <w:t xml:space="preserve">RFP Issue date:  </w:t>
            </w:r>
            <w:r w:rsidR="00AD32F7" w:rsidRPr="00ED40FE">
              <w:rPr>
                <w:rFonts w:ascii="Times New Roman" w:eastAsia="Times New Roman" w:hAnsi="Times New Roman"/>
                <w:snapToGrid w:val="0"/>
              </w:rPr>
              <w:t xml:space="preserve">March </w:t>
            </w:r>
            <w:r w:rsidR="00ED40FE" w:rsidRPr="00ED40FE">
              <w:rPr>
                <w:rFonts w:ascii="Times New Roman" w:eastAsia="Times New Roman" w:hAnsi="Times New Roman"/>
                <w:snapToGrid w:val="0"/>
              </w:rPr>
              <w:t>1st</w:t>
            </w:r>
            <w:r w:rsidR="0039232F" w:rsidRPr="00ED40FE">
              <w:rPr>
                <w:rFonts w:ascii="Times New Roman" w:eastAsia="Times New Roman" w:hAnsi="Times New Roman"/>
                <w:snapToGrid w:val="0"/>
              </w:rPr>
              <w:t xml:space="preserve"> 2017</w:t>
            </w:r>
          </w:p>
          <w:p w:rsidR="008A0603" w:rsidRPr="00ED40FE" w:rsidRDefault="008A0603" w:rsidP="00483E14">
            <w:pPr>
              <w:pStyle w:val="ListParagraph"/>
              <w:numPr>
                <w:ilvl w:val="0"/>
                <w:numId w:val="15"/>
              </w:numPr>
              <w:spacing w:before="100" w:beforeAutospacing="1" w:after="100" w:afterAutospacing="1"/>
              <w:contextualSpacing/>
              <w:rPr>
                <w:rFonts w:ascii="Times New Roman" w:eastAsia="Times New Roman" w:hAnsi="Times New Roman"/>
                <w:snapToGrid w:val="0"/>
              </w:rPr>
            </w:pPr>
            <w:r w:rsidRPr="00ED40FE">
              <w:rPr>
                <w:rFonts w:ascii="Times New Roman" w:eastAsia="Times New Roman" w:hAnsi="Times New Roman"/>
                <w:snapToGrid w:val="0"/>
              </w:rPr>
              <w:t xml:space="preserve">Deadline for Suppliers to Submit Proposals:  </w:t>
            </w:r>
            <w:r w:rsidR="00AD32F7" w:rsidRPr="00ED40FE">
              <w:rPr>
                <w:rFonts w:ascii="Times New Roman" w:eastAsia="Times New Roman" w:hAnsi="Times New Roman"/>
                <w:snapToGrid w:val="0"/>
              </w:rPr>
              <w:t>March 1</w:t>
            </w:r>
            <w:r w:rsidR="00ED40FE" w:rsidRPr="00ED40FE">
              <w:rPr>
                <w:rFonts w:ascii="Times New Roman" w:eastAsia="Times New Roman" w:hAnsi="Times New Roman"/>
                <w:snapToGrid w:val="0"/>
              </w:rPr>
              <w:t>4</w:t>
            </w:r>
            <w:r w:rsidR="00AD32F7" w:rsidRPr="00ED40FE">
              <w:rPr>
                <w:rFonts w:ascii="Times New Roman" w:eastAsia="Times New Roman" w:hAnsi="Times New Roman"/>
                <w:snapToGrid w:val="0"/>
              </w:rPr>
              <w:t>th</w:t>
            </w:r>
            <w:r w:rsidR="0039232F" w:rsidRPr="00ED40FE">
              <w:rPr>
                <w:rFonts w:ascii="Times New Roman" w:eastAsia="Times New Roman" w:hAnsi="Times New Roman"/>
                <w:snapToGrid w:val="0"/>
              </w:rPr>
              <w:t>, 2017</w:t>
            </w:r>
          </w:p>
          <w:p w:rsidR="002D7EE8" w:rsidRPr="00ED40FE" w:rsidRDefault="002D7EE8" w:rsidP="00B84B75">
            <w:pPr>
              <w:pStyle w:val="BodyText"/>
              <w:jc w:val="center"/>
              <w:rPr>
                <w:rFonts w:ascii="Times New Roman" w:hAnsi="Times New Roman"/>
                <w:sz w:val="28"/>
                <w:szCs w:val="28"/>
              </w:rPr>
            </w:pPr>
          </w:p>
        </w:tc>
      </w:tr>
      <w:tr w:rsidR="002D7EE8" w:rsidRPr="00ED40FE" w:rsidTr="001E13BC">
        <w:tc>
          <w:tcPr>
            <w:tcW w:w="10008" w:type="dxa"/>
          </w:tcPr>
          <w:p w:rsidR="002D7EE8" w:rsidRPr="00ED40FE" w:rsidRDefault="002D7EE8" w:rsidP="00DD2FD3">
            <w:pPr>
              <w:jc w:val="center"/>
              <w:rPr>
                <w:rFonts w:ascii="Times New Roman" w:hAnsi="Times New Roman"/>
                <w:b/>
                <w:sz w:val="36"/>
                <w:szCs w:val="36"/>
              </w:rPr>
            </w:pPr>
          </w:p>
        </w:tc>
      </w:tr>
      <w:tr w:rsidR="00B5708E" w:rsidRPr="00ED40FE" w:rsidTr="001E13BC">
        <w:tc>
          <w:tcPr>
            <w:tcW w:w="10008" w:type="dxa"/>
          </w:tcPr>
          <w:p w:rsidR="00B5708E" w:rsidRPr="00ED40FE" w:rsidRDefault="00B5708E" w:rsidP="00B5708E">
            <w:pPr>
              <w:jc w:val="center"/>
              <w:rPr>
                <w:rFonts w:ascii="Times New Roman" w:hAnsi="Times New Roman"/>
                <w:b/>
                <w:sz w:val="36"/>
                <w:szCs w:val="36"/>
              </w:rPr>
            </w:pPr>
          </w:p>
        </w:tc>
      </w:tr>
    </w:tbl>
    <w:p w:rsidR="002D7EE8" w:rsidRPr="00ED40FE" w:rsidRDefault="002D7EE8" w:rsidP="00BD50BC">
      <w:pPr>
        <w:jc w:val="center"/>
      </w:pPr>
    </w:p>
    <w:p w:rsidR="002D7EE8" w:rsidRPr="00ED40FE" w:rsidRDefault="002D7EE8" w:rsidP="009337AB">
      <w:pPr>
        <w:rPr>
          <w:rFonts w:ascii="Times New Roman" w:hAnsi="Times New Roman"/>
        </w:rPr>
      </w:pPr>
    </w:p>
    <w:sdt>
      <w:sdtPr>
        <w:rPr>
          <w:rFonts w:ascii="Georgia" w:eastAsia="SimSun" w:hAnsi="Georgia" w:cs="Times New Roman"/>
          <w:color w:val="auto"/>
          <w:sz w:val="24"/>
          <w:szCs w:val="24"/>
          <w:lang w:eastAsia="zh-CN"/>
        </w:rPr>
        <w:id w:val="362874734"/>
        <w:docPartObj>
          <w:docPartGallery w:val="Table of Contents"/>
          <w:docPartUnique/>
        </w:docPartObj>
      </w:sdtPr>
      <w:sdtEndPr>
        <w:rPr>
          <w:b/>
          <w:bCs/>
          <w:noProof/>
        </w:rPr>
      </w:sdtEndPr>
      <w:sdtContent>
        <w:p w:rsidR="00E84DDA" w:rsidRPr="00ED40FE" w:rsidRDefault="00E84DDA">
          <w:pPr>
            <w:pStyle w:val="TOCHeading"/>
          </w:pPr>
          <w:r w:rsidRPr="00ED40FE">
            <w:t>Table of Contents</w:t>
          </w:r>
        </w:p>
        <w:p w:rsidR="00E84DDA" w:rsidRPr="00ED40FE" w:rsidRDefault="00E84DDA">
          <w:pPr>
            <w:pStyle w:val="TOC1"/>
            <w:rPr>
              <w:rFonts w:asciiTheme="minorHAnsi" w:eastAsiaTheme="minorEastAsia" w:hAnsiTheme="minorHAnsi" w:cstheme="minorBidi"/>
              <w:b w:val="0"/>
              <w:sz w:val="22"/>
              <w:szCs w:val="22"/>
              <w:lang w:eastAsia="en-US"/>
            </w:rPr>
          </w:pPr>
          <w:r w:rsidRPr="00ED40FE">
            <w:fldChar w:fldCharType="begin"/>
          </w:r>
          <w:r w:rsidRPr="00ED40FE">
            <w:instrText xml:space="preserve"> TOC \o "1-3" \h \z \u </w:instrText>
          </w:r>
          <w:r w:rsidRPr="00ED40FE">
            <w:fldChar w:fldCharType="separate"/>
          </w:r>
          <w:hyperlink w:anchor="_Toc465864758" w:history="1">
            <w:r w:rsidRPr="00ED40FE">
              <w:rPr>
                <w:rStyle w:val="Hyperlink"/>
                <w:rFonts w:ascii="Times New Roman" w:hAnsi="Times New Roman"/>
              </w:rPr>
              <w:t>1.</w:t>
            </w:r>
            <w:r w:rsidRPr="00ED40FE">
              <w:rPr>
                <w:rFonts w:asciiTheme="minorHAnsi" w:eastAsiaTheme="minorEastAsia" w:hAnsiTheme="minorHAnsi" w:cstheme="minorBidi"/>
                <w:b w:val="0"/>
                <w:sz w:val="22"/>
                <w:szCs w:val="22"/>
                <w:lang w:eastAsia="en-US"/>
              </w:rPr>
              <w:tab/>
            </w:r>
            <w:r w:rsidRPr="00ED40FE">
              <w:rPr>
                <w:rStyle w:val="Hyperlink"/>
                <w:rFonts w:ascii="Times New Roman" w:hAnsi="Times New Roman"/>
              </w:rPr>
              <w:t>INTRODUCTION</w:t>
            </w:r>
            <w:r w:rsidRPr="00ED40FE">
              <w:rPr>
                <w:webHidden/>
              </w:rPr>
              <w:tab/>
            </w:r>
            <w:r w:rsidRPr="00ED40FE">
              <w:rPr>
                <w:webHidden/>
              </w:rPr>
              <w:fldChar w:fldCharType="begin"/>
            </w:r>
            <w:r w:rsidRPr="00ED40FE">
              <w:rPr>
                <w:webHidden/>
              </w:rPr>
              <w:instrText xml:space="preserve"> PAGEREF _Toc465864758 \h </w:instrText>
            </w:r>
            <w:r w:rsidRPr="00ED40FE">
              <w:rPr>
                <w:webHidden/>
              </w:rPr>
            </w:r>
            <w:r w:rsidRPr="00ED40FE">
              <w:rPr>
                <w:webHidden/>
              </w:rPr>
              <w:fldChar w:fldCharType="separate"/>
            </w:r>
            <w:r w:rsidR="00AD32F7" w:rsidRPr="00ED40FE">
              <w:rPr>
                <w:webHidden/>
              </w:rPr>
              <w:t>1-2</w:t>
            </w:r>
            <w:r w:rsidRPr="00ED40FE">
              <w:rPr>
                <w:webHidden/>
              </w:rPr>
              <w:fldChar w:fldCharType="end"/>
            </w:r>
          </w:hyperlink>
        </w:p>
        <w:p w:rsidR="00E84DDA" w:rsidRPr="00ED40FE" w:rsidRDefault="00017DFD">
          <w:pPr>
            <w:pStyle w:val="TOC2"/>
            <w:rPr>
              <w:rFonts w:asciiTheme="minorHAnsi" w:eastAsiaTheme="minorEastAsia" w:hAnsiTheme="minorHAnsi" w:cstheme="minorBidi"/>
              <w:sz w:val="22"/>
              <w:szCs w:val="22"/>
              <w:lang w:eastAsia="en-US"/>
            </w:rPr>
          </w:pPr>
          <w:hyperlink w:anchor="_Toc465864759" w:history="1">
            <w:r w:rsidR="00E84DDA" w:rsidRPr="00ED40FE">
              <w:rPr>
                <w:rStyle w:val="Hyperlink"/>
                <w:rFonts w:ascii="Times New Roman" w:hAnsi="Times New Roman"/>
              </w:rPr>
              <w:t>1.1.</w:t>
            </w:r>
            <w:r w:rsidR="00E84DDA" w:rsidRPr="00ED40FE">
              <w:rPr>
                <w:rFonts w:asciiTheme="minorHAnsi" w:eastAsiaTheme="minorEastAsia" w:hAnsiTheme="minorHAnsi" w:cstheme="minorBidi"/>
                <w:sz w:val="22"/>
                <w:szCs w:val="22"/>
                <w:lang w:eastAsia="en-US"/>
              </w:rPr>
              <w:tab/>
            </w:r>
            <w:r w:rsidR="00E84DDA" w:rsidRPr="00ED40FE">
              <w:rPr>
                <w:rStyle w:val="Hyperlink"/>
                <w:rFonts w:ascii="Times New Roman" w:hAnsi="Times New Roman"/>
              </w:rPr>
              <w:t>Project Overview</w:t>
            </w:r>
            <w:r w:rsidR="00E84DDA" w:rsidRPr="00ED40FE">
              <w:rPr>
                <w:webHidden/>
              </w:rPr>
              <w:tab/>
            </w:r>
            <w:r w:rsidR="00E84DDA" w:rsidRPr="00ED40FE">
              <w:rPr>
                <w:webHidden/>
              </w:rPr>
              <w:fldChar w:fldCharType="begin"/>
            </w:r>
            <w:r w:rsidR="00E84DDA" w:rsidRPr="00ED40FE">
              <w:rPr>
                <w:webHidden/>
              </w:rPr>
              <w:instrText xml:space="preserve"> PAGEREF _Toc465864759 \h </w:instrText>
            </w:r>
            <w:r w:rsidR="00E84DDA" w:rsidRPr="00ED40FE">
              <w:rPr>
                <w:webHidden/>
              </w:rPr>
            </w:r>
            <w:r w:rsidR="00E84DDA" w:rsidRPr="00ED40FE">
              <w:rPr>
                <w:webHidden/>
              </w:rPr>
              <w:fldChar w:fldCharType="separate"/>
            </w:r>
            <w:r w:rsidR="00AD32F7" w:rsidRPr="00ED40FE">
              <w:rPr>
                <w:webHidden/>
              </w:rPr>
              <w:t>1-2</w:t>
            </w:r>
            <w:r w:rsidR="00E84DDA" w:rsidRPr="00ED40FE">
              <w:rPr>
                <w:webHidden/>
              </w:rPr>
              <w:fldChar w:fldCharType="end"/>
            </w:r>
          </w:hyperlink>
        </w:p>
        <w:p w:rsidR="00E84DDA" w:rsidRPr="00ED40FE" w:rsidRDefault="00017DFD">
          <w:pPr>
            <w:pStyle w:val="TOC2"/>
            <w:rPr>
              <w:rFonts w:asciiTheme="minorHAnsi" w:eastAsiaTheme="minorEastAsia" w:hAnsiTheme="minorHAnsi" w:cstheme="minorBidi"/>
              <w:sz w:val="22"/>
              <w:szCs w:val="22"/>
              <w:lang w:eastAsia="en-US"/>
            </w:rPr>
          </w:pPr>
          <w:hyperlink w:anchor="_Toc465864760" w:history="1">
            <w:r w:rsidR="00E84DDA" w:rsidRPr="00ED40FE">
              <w:rPr>
                <w:rStyle w:val="Hyperlink"/>
                <w:rFonts w:ascii="Times New Roman" w:hAnsi="Times New Roman"/>
              </w:rPr>
              <w:t>1.2.</w:t>
            </w:r>
            <w:r w:rsidR="00E84DDA" w:rsidRPr="00ED40FE">
              <w:rPr>
                <w:rFonts w:asciiTheme="minorHAnsi" w:eastAsiaTheme="minorEastAsia" w:hAnsiTheme="minorHAnsi" w:cstheme="minorBidi"/>
                <w:sz w:val="22"/>
                <w:szCs w:val="22"/>
                <w:lang w:eastAsia="en-US"/>
              </w:rPr>
              <w:tab/>
            </w:r>
            <w:r w:rsidR="00E84DDA" w:rsidRPr="00ED40FE">
              <w:rPr>
                <w:rStyle w:val="Hyperlink"/>
                <w:rFonts w:ascii="Times New Roman" w:hAnsi="Times New Roman"/>
              </w:rPr>
              <w:t>Supplier Diversity</w:t>
            </w:r>
            <w:r w:rsidR="00E84DDA" w:rsidRPr="00ED40FE">
              <w:rPr>
                <w:webHidden/>
              </w:rPr>
              <w:tab/>
            </w:r>
            <w:r w:rsidR="00E84DDA" w:rsidRPr="00ED40FE">
              <w:rPr>
                <w:webHidden/>
              </w:rPr>
              <w:fldChar w:fldCharType="begin"/>
            </w:r>
            <w:r w:rsidR="00E84DDA" w:rsidRPr="00ED40FE">
              <w:rPr>
                <w:webHidden/>
              </w:rPr>
              <w:instrText xml:space="preserve"> PAGEREF _Toc465864760 \h </w:instrText>
            </w:r>
            <w:r w:rsidR="00E84DDA" w:rsidRPr="00ED40FE">
              <w:rPr>
                <w:webHidden/>
              </w:rPr>
            </w:r>
            <w:r w:rsidR="00E84DDA" w:rsidRPr="00ED40FE">
              <w:rPr>
                <w:webHidden/>
              </w:rPr>
              <w:fldChar w:fldCharType="separate"/>
            </w:r>
            <w:r w:rsidR="00AD32F7" w:rsidRPr="00ED40FE">
              <w:rPr>
                <w:webHidden/>
              </w:rPr>
              <w:t>1-2</w:t>
            </w:r>
            <w:r w:rsidR="00E84DDA" w:rsidRPr="00ED40FE">
              <w:rPr>
                <w:webHidden/>
              </w:rPr>
              <w:fldChar w:fldCharType="end"/>
            </w:r>
          </w:hyperlink>
        </w:p>
        <w:p w:rsidR="00E84DDA" w:rsidRPr="00ED40FE" w:rsidRDefault="00017DFD">
          <w:pPr>
            <w:pStyle w:val="TOC2"/>
            <w:rPr>
              <w:rFonts w:asciiTheme="minorHAnsi" w:eastAsiaTheme="minorEastAsia" w:hAnsiTheme="minorHAnsi" w:cstheme="minorBidi"/>
              <w:sz w:val="22"/>
              <w:szCs w:val="22"/>
              <w:lang w:eastAsia="en-US"/>
            </w:rPr>
          </w:pPr>
          <w:hyperlink w:anchor="_Toc465864761" w:history="1">
            <w:r w:rsidR="00E84DDA" w:rsidRPr="00ED40FE">
              <w:rPr>
                <w:rStyle w:val="Hyperlink"/>
                <w:rFonts w:ascii="Times New Roman" w:hAnsi="Times New Roman"/>
              </w:rPr>
              <w:t>1.3.</w:t>
            </w:r>
            <w:r w:rsidR="00E84DDA" w:rsidRPr="00ED40FE">
              <w:rPr>
                <w:rFonts w:asciiTheme="minorHAnsi" w:eastAsiaTheme="minorEastAsia" w:hAnsiTheme="minorHAnsi" w:cstheme="minorBidi"/>
                <w:sz w:val="22"/>
                <w:szCs w:val="22"/>
                <w:lang w:eastAsia="en-US"/>
              </w:rPr>
              <w:tab/>
            </w:r>
            <w:r w:rsidR="00E84DDA" w:rsidRPr="00ED40FE">
              <w:rPr>
                <w:rStyle w:val="Hyperlink"/>
                <w:rFonts w:ascii="Times New Roman" w:hAnsi="Times New Roman"/>
              </w:rPr>
              <w:t>Scope of Work / Specifications</w:t>
            </w:r>
            <w:r w:rsidR="00E84DDA" w:rsidRPr="00ED40FE">
              <w:rPr>
                <w:webHidden/>
              </w:rPr>
              <w:tab/>
            </w:r>
            <w:r w:rsidR="00E84DDA" w:rsidRPr="00ED40FE">
              <w:rPr>
                <w:webHidden/>
              </w:rPr>
              <w:fldChar w:fldCharType="begin"/>
            </w:r>
            <w:r w:rsidR="00E84DDA" w:rsidRPr="00ED40FE">
              <w:rPr>
                <w:webHidden/>
              </w:rPr>
              <w:instrText xml:space="preserve"> PAGEREF _Toc465864761 \h </w:instrText>
            </w:r>
            <w:r w:rsidR="00E84DDA" w:rsidRPr="00ED40FE">
              <w:rPr>
                <w:webHidden/>
              </w:rPr>
            </w:r>
            <w:r w:rsidR="00E84DDA" w:rsidRPr="00ED40FE">
              <w:rPr>
                <w:webHidden/>
              </w:rPr>
              <w:fldChar w:fldCharType="separate"/>
            </w:r>
            <w:r w:rsidR="00AD32F7" w:rsidRPr="00ED40FE">
              <w:rPr>
                <w:webHidden/>
              </w:rPr>
              <w:t>1-2</w:t>
            </w:r>
            <w:r w:rsidR="00E84DDA" w:rsidRPr="00ED40FE">
              <w:rPr>
                <w:webHidden/>
              </w:rPr>
              <w:fldChar w:fldCharType="end"/>
            </w:r>
          </w:hyperlink>
        </w:p>
        <w:p w:rsidR="00E84DDA" w:rsidRPr="00ED40FE" w:rsidRDefault="00017DFD">
          <w:pPr>
            <w:pStyle w:val="TOC1"/>
            <w:rPr>
              <w:rFonts w:asciiTheme="minorHAnsi" w:eastAsiaTheme="minorEastAsia" w:hAnsiTheme="minorHAnsi" w:cstheme="minorBidi"/>
              <w:b w:val="0"/>
              <w:sz w:val="22"/>
              <w:szCs w:val="22"/>
              <w:lang w:eastAsia="en-US"/>
            </w:rPr>
          </w:pPr>
          <w:hyperlink w:anchor="_Toc465864762" w:history="1">
            <w:r w:rsidR="00E84DDA" w:rsidRPr="00ED40FE">
              <w:rPr>
                <w:rStyle w:val="Hyperlink"/>
                <w:rFonts w:ascii="Times New Roman" w:hAnsi="Times New Roman"/>
              </w:rPr>
              <w:t>2.</w:t>
            </w:r>
            <w:r w:rsidR="00E84DDA" w:rsidRPr="00ED40FE">
              <w:rPr>
                <w:rFonts w:asciiTheme="minorHAnsi" w:eastAsiaTheme="minorEastAsia" w:hAnsiTheme="minorHAnsi" w:cstheme="minorBidi"/>
                <w:b w:val="0"/>
                <w:sz w:val="22"/>
                <w:szCs w:val="22"/>
                <w:lang w:eastAsia="en-US"/>
              </w:rPr>
              <w:tab/>
            </w:r>
            <w:r w:rsidR="00E84DDA" w:rsidRPr="00ED40FE">
              <w:rPr>
                <w:rStyle w:val="Hyperlink"/>
                <w:rFonts w:ascii="Times New Roman" w:hAnsi="Times New Roman"/>
              </w:rPr>
              <w:t>SUBMITTING YOUR PROPOSAL</w:t>
            </w:r>
            <w:r w:rsidR="00E84DDA" w:rsidRPr="00ED40FE">
              <w:rPr>
                <w:webHidden/>
              </w:rPr>
              <w:tab/>
            </w:r>
            <w:r w:rsidR="00E84DDA" w:rsidRPr="00ED40FE">
              <w:rPr>
                <w:webHidden/>
              </w:rPr>
              <w:fldChar w:fldCharType="begin"/>
            </w:r>
            <w:r w:rsidR="00E84DDA" w:rsidRPr="00ED40FE">
              <w:rPr>
                <w:webHidden/>
              </w:rPr>
              <w:instrText xml:space="preserve"> PAGEREF _Toc465864762 \h </w:instrText>
            </w:r>
            <w:r w:rsidR="00E84DDA" w:rsidRPr="00ED40FE">
              <w:rPr>
                <w:webHidden/>
              </w:rPr>
            </w:r>
            <w:r w:rsidR="00E84DDA" w:rsidRPr="00ED40FE">
              <w:rPr>
                <w:webHidden/>
              </w:rPr>
              <w:fldChar w:fldCharType="separate"/>
            </w:r>
            <w:r w:rsidR="00AD32F7" w:rsidRPr="00ED40FE">
              <w:rPr>
                <w:webHidden/>
              </w:rPr>
              <w:t>2-2</w:t>
            </w:r>
            <w:r w:rsidR="00E84DDA" w:rsidRPr="00ED40FE">
              <w:rPr>
                <w:webHidden/>
              </w:rPr>
              <w:fldChar w:fldCharType="end"/>
            </w:r>
          </w:hyperlink>
        </w:p>
        <w:p w:rsidR="00E84DDA" w:rsidRPr="00ED40FE" w:rsidRDefault="00017DFD">
          <w:pPr>
            <w:pStyle w:val="TOC2"/>
            <w:rPr>
              <w:rFonts w:asciiTheme="minorHAnsi" w:eastAsiaTheme="minorEastAsia" w:hAnsiTheme="minorHAnsi" w:cstheme="minorBidi"/>
              <w:sz w:val="22"/>
              <w:szCs w:val="22"/>
              <w:lang w:eastAsia="en-US"/>
            </w:rPr>
          </w:pPr>
          <w:hyperlink w:anchor="_Toc465864763" w:history="1">
            <w:r w:rsidR="00E84DDA" w:rsidRPr="00ED40FE">
              <w:rPr>
                <w:rStyle w:val="Hyperlink"/>
                <w:rFonts w:ascii="Times New Roman" w:hAnsi="Times New Roman"/>
              </w:rPr>
              <w:t>2.1.</w:t>
            </w:r>
            <w:r w:rsidR="00E84DDA" w:rsidRPr="00ED40FE">
              <w:rPr>
                <w:rFonts w:asciiTheme="minorHAnsi" w:eastAsiaTheme="minorEastAsia" w:hAnsiTheme="minorHAnsi" w:cstheme="minorBidi"/>
                <w:sz w:val="22"/>
                <w:szCs w:val="22"/>
                <w:lang w:eastAsia="en-US"/>
              </w:rPr>
              <w:tab/>
            </w:r>
            <w:r w:rsidR="00E84DDA" w:rsidRPr="00ED40FE">
              <w:rPr>
                <w:rStyle w:val="Hyperlink"/>
                <w:rFonts w:ascii="Times New Roman" w:hAnsi="Times New Roman"/>
              </w:rPr>
              <w:t>Contacts</w:t>
            </w:r>
            <w:r w:rsidR="00E84DDA" w:rsidRPr="00ED40FE">
              <w:rPr>
                <w:webHidden/>
              </w:rPr>
              <w:tab/>
            </w:r>
            <w:r w:rsidR="00E84DDA" w:rsidRPr="00ED40FE">
              <w:rPr>
                <w:webHidden/>
              </w:rPr>
              <w:fldChar w:fldCharType="begin"/>
            </w:r>
            <w:r w:rsidR="00E84DDA" w:rsidRPr="00ED40FE">
              <w:rPr>
                <w:webHidden/>
              </w:rPr>
              <w:instrText xml:space="preserve"> PAGEREF _Toc465864763 \h </w:instrText>
            </w:r>
            <w:r w:rsidR="00E84DDA" w:rsidRPr="00ED40FE">
              <w:rPr>
                <w:webHidden/>
              </w:rPr>
            </w:r>
            <w:r w:rsidR="00E84DDA" w:rsidRPr="00ED40FE">
              <w:rPr>
                <w:webHidden/>
              </w:rPr>
              <w:fldChar w:fldCharType="separate"/>
            </w:r>
            <w:r w:rsidR="00AD32F7" w:rsidRPr="00ED40FE">
              <w:rPr>
                <w:webHidden/>
              </w:rPr>
              <w:t>2-2</w:t>
            </w:r>
            <w:r w:rsidR="00E84DDA" w:rsidRPr="00ED40FE">
              <w:rPr>
                <w:webHidden/>
              </w:rPr>
              <w:fldChar w:fldCharType="end"/>
            </w:r>
          </w:hyperlink>
        </w:p>
        <w:p w:rsidR="00E84DDA" w:rsidRPr="00ED40FE" w:rsidRDefault="00017DFD">
          <w:pPr>
            <w:pStyle w:val="TOC2"/>
            <w:rPr>
              <w:rFonts w:asciiTheme="minorHAnsi" w:eastAsiaTheme="minorEastAsia" w:hAnsiTheme="minorHAnsi" w:cstheme="minorBidi"/>
              <w:sz w:val="22"/>
              <w:szCs w:val="22"/>
              <w:lang w:eastAsia="en-US"/>
            </w:rPr>
          </w:pPr>
          <w:hyperlink w:anchor="_Toc465864764" w:history="1">
            <w:r w:rsidR="00E84DDA" w:rsidRPr="00ED40FE">
              <w:rPr>
                <w:rStyle w:val="Hyperlink"/>
                <w:rFonts w:ascii="Times New Roman" w:hAnsi="Times New Roman"/>
              </w:rPr>
              <w:t>2.2.</w:t>
            </w:r>
            <w:r w:rsidR="00E84DDA" w:rsidRPr="00ED40FE">
              <w:rPr>
                <w:rFonts w:asciiTheme="minorHAnsi" w:eastAsiaTheme="minorEastAsia" w:hAnsiTheme="minorHAnsi" w:cstheme="minorBidi"/>
                <w:sz w:val="22"/>
                <w:szCs w:val="22"/>
                <w:lang w:eastAsia="en-US"/>
              </w:rPr>
              <w:tab/>
            </w:r>
            <w:r w:rsidR="00E84DDA" w:rsidRPr="00ED40FE">
              <w:rPr>
                <w:rStyle w:val="Hyperlink"/>
                <w:rFonts w:ascii="Times New Roman" w:hAnsi="Times New Roman"/>
              </w:rPr>
              <w:t>Preparation of Proposal</w:t>
            </w:r>
            <w:r w:rsidR="00E84DDA" w:rsidRPr="00ED40FE">
              <w:rPr>
                <w:webHidden/>
              </w:rPr>
              <w:tab/>
            </w:r>
            <w:r w:rsidR="00E84DDA" w:rsidRPr="00ED40FE">
              <w:rPr>
                <w:webHidden/>
              </w:rPr>
              <w:fldChar w:fldCharType="begin"/>
            </w:r>
            <w:r w:rsidR="00E84DDA" w:rsidRPr="00ED40FE">
              <w:rPr>
                <w:webHidden/>
              </w:rPr>
              <w:instrText xml:space="preserve"> PAGEREF _Toc465864764 \h </w:instrText>
            </w:r>
            <w:r w:rsidR="00E84DDA" w:rsidRPr="00ED40FE">
              <w:rPr>
                <w:webHidden/>
              </w:rPr>
            </w:r>
            <w:r w:rsidR="00E84DDA" w:rsidRPr="00ED40FE">
              <w:rPr>
                <w:webHidden/>
              </w:rPr>
              <w:fldChar w:fldCharType="separate"/>
            </w:r>
            <w:r w:rsidR="00AD32F7" w:rsidRPr="00ED40FE">
              <w:rPr>
                <w:webHidden/>
              </w:rPr>
              <w:t>2-2</w:t>
            </w:r>
            <w:r w:rsidR="00E84DDA" w:rsidRPr="00ED40FE">
              <w:rPr>
                <w:webHidden/>
              </w:rPr>
              <w:fldChar w:fldCharType="end"/>
            </w:r>
          </w:hyperlink>
        </w:p>
        <w:p w:rsidR="00E84DDA" w:rsidRPr="00ED40FE" w:rsidRDefault="00017DFD">
          <w:pPr>
            <w:pStyle w:val="TOC2"/>
            <w:rPr>
              <w:rFonts w:asciiTheme="minorHAnsi" w:eastAsiaTheme="minorEastAsia" w:hAnsiTheme="minorHAnsi" w:cstheme="minorBidi"/>
              <w:sz w:val="22"/>
              <w:szCs w:val="22"/>
              <w:lang w:eastAsia="en-US"/>
            </w:rPr>
          </w:pPr>
          <w:hyperlink w:anchor="_Toc465864765" w:history="1">
            <w:r w:rsidR="00E84DDA" w:rsidRPr="00ED40FE">
              <w:rPr>
                <w:rStyle w:val="Hyperlink"/>
                <w:rFonts w:ascii="Times New Roman" w:hAnsi="Times New Roman"/>
              </w:rPr>
              <w:t>2.3.</w:t>
            </w:r>
            <w:r w:rsidR="00E84DDA" w:rsidRPr="00ED40FE">
              <w:rPr>
                <w:rFonts w:asciiTheme="minorHAnsi" w:eastAsiaTheme="minorEastAsia" w:hAnsiTheme="minorHAnsi" w:cstheme="minorBidi"/>
                <w:sz w:val="22"/>
                <w:szCs w:val="22"/>
                <w:lang w:eastAsia="en-US"/>
              </w:rPr>
              <w:tab/>
            </w:r>
            <w:r w:rsidR="00E84DDA" w:rsidRPr="00ED40FE">
              <w:rPr>
                <w:rStyle w:val="Hyperlink"/>
                <w:rFonts w:ascii="Times New Roman" w:hAnsi="Times New Roman"/>
              </w:rPr>
              <w:t>Proposal Format</w:t>
            </w:r>
            <w:r w:rsidR="00E84DDA" w:rsidRPr="00ED40FE">
              <w:rPr>
                <w:webHidden/>
              </w:rPr>
              <w:tab/>
            </w:r>
            <w:r w:rsidR="00E84DDA" w:rsidRPr="00ED40FE">
              <w:rPr>
                <w:webHidden/>
              </w:rPr>
              <w:fldChar w:fldCharType="begin"/>
            </w:r>
            <w:r w:rsidR="00E84DDA" w:rsidRPr="00ED40FE">
              <w:rPr>
                <w:webHidden/>
              </w:rPr>
              <w:instrText xml:space="preserve"> PAGEREF _Toc465864765 \h </w:instrText>
            </w:r>
            <w:r w:rsidR="00E84DDA" w:rsidRPr="00ED40FE">
              <w:rPr>
                <w:webHidden/>
              </w:rPr>
            </w:r>
            <w:r w:rsidR="00E84DDA" w:rsidRPr="00ED40FE">
              <w:rPr>
                <w:webHidden/>
              </w:rPr>
              <w:fldChar w:fldCharType="separate"/>
            </w:r>
            <w:r w:rsidR="00AD32F7" w:rsidRPr="00ED40FE">
              <w:rPr>
                <w:webHidden/>
              </w:rPr>
              <w:t>2-2</w:t>
            </w:r>
            <w:r w:rsidR="00E84DDA" w:rsidRPr="00ED40FE">
              <w:rPr>
                <w:webHidden/>
              </w:rPr>
              <w:fldChar w:fldCharType="end"/>
            </w:r>
          </w:hyperlink>
        </w:p>
        <w:p w:rsidR="00E84DDA" w:rsidRPr="00ED40FE" w:rsidRDefault="00017DFD">
          <w:pPr>
            <w:pStyle w:val="TOC2"/>
            <w:rPr>
              <w:rFonts w:asciiTheme="minorHAnsi" w:eastAsiaTheme="minorEastAsia" w:hAnsiTheme="minorHAnsi" w:cstheme="minorBidi"/>
              <w:sz w:val="22"/>
              <w:szCs w:val="22"/>
              <w:lang w:eastAsia="en-US"/>
            </w:rPr>
          </w:pPr>
          <w:hyperlink w:anchor="_Toc465864766" w:history="1">
            <w:r w:rsidR="00E84DDA" w:rsidRPr="00ED40FE">
              <w:rPr>
                <w:rStyle w:val="Hyperlink"/>
                <w:rFonts w:ascii="Times New Roman" w:hAnsi="Times New Roman"/>
              </w:rPr>
              <w:t>2.4.</w:t>
            </w:r>
            <w:r w:rsidR="00E84DDA" w:rsidRPr="00ED40FE">
              <w:rPr>
                <w:rFonts w:asciiTheme="minorHAnsi" w:eastAsiaTheme="minorEastAsia" w:hAnsiTheme="minorHAnsi" w:cstheme="minorBidi"/>
                <w:sz w:val="22"/>
                <w:szCs w:val="22"/>
                <w:lang w:eastAsia="en-US"/>
              </w:rPr>
              <w:tab/>
            </w:r>
            <w:r w:rsidR="00E84DDA" w:rsidRPr="00ED40FE">
              <w:rPr>
                <w:rStyle w:val="Hyperlink"/>
                <w:rFonts w:ascii="Times New Roman" w:hAnsi="Times New Roman"/>
              </w:rPr>
              <w:t>Evaluation Criteria and Selection Process</w:t>
            </w:r>
            <w:r w:rsidR="00E84DDA" w:rsidRPr="00ED40FE">
              <w:rPr>
                <w:webHidden/>
              </w:rPr>
              <w:tab/>
            </w:r>
            <w:r w:rsidR="00E84DDA" w:rsidRPr="00ED40FE">
              <w:rPr>
                <w:webHidden/>
              </w:rPr>
              <w:fldChar w:fldCharType="begin"/>
            </w:r>
            <w:r w:rsidR="00E84DDA" w:rsidRPr="00ED40FE">
              <w:rPr>
                <w:webHidden/>
              </w:rPr>
              <w:instrText xml:space="preserve"> PAGEREF _Toc465864766 \h </w:instrText>
            </w:r>
            <w:r w:rsidR="00E84DDA" w:rsidRPr="00ED40FE">
              <w:rPr>
                <w:webHidden/>
              </w:rPr>
            </w:r>
            <w:r w:rsidR="00E84DDA" w:rsidRPr="00ED40FE">
              <w:rPr>
                <w:webHidden/>
              </w:rPr>
              <w:fldChar w:fldCharType="separate"/>
            </w:r>
            <w:r w:rsidR="00AD32F7" w:rsidRPr="00ED40FE">
              <w:rPr>
                <w:webHidden/>
              </w:rPr>
              <w:t>2-2</w:t>
            </w:r>
            <w:r w:rsidR="00E84DDA" w:rsidRPr="00ED40FE">
              <w:rPr>
                <w:webHidden/>
              </w:rPr>
              <w:fldChar w:fldCharType="end"/>
            </w:r>
          </w:hyperlink>
        </w:p>
        <w:p w:rsidR="00E84DDA" w:rsidRPr="00ED40FE" w:rsidRDefault="00017DFD">
          <w:pPr>
            <w:pStyle w:val="TOC1"/>
            <w:rPr>
              <w:rFonts w:asciiTheme="minorHAnsi" w:eastAsiaTheme="minorEastAsia" w:hAnsiTheme="minorHAnsi" w:cstheme="minorBidi"/>
              <w:b w:val="0"/>
              <w:sz w:val="22"/>
              <w:szCs w:val="22"/>
              <w:lang w:eastAsia="en-US"/>
            </w:rPr>
          </w:pPr>
          <w:hyperlink w:anchor="_Toc465864767" w:history="1">
            <w:r w:rsidR="00E84DDA" w:rsidRPr="00ED40FE">
              <w:rPr>
                <w:rStyle w:val="Hyperlink"/>
                <w:rFonts w:ascii="Times New Roman" w:hAnsi="Times New Roman"/>
              </w:rPr>
              <w:t>3.</w:t>
            </w:r>
            <w:r w:rsidR="00E84DDA" w:rsidRPr="00ED40FE">
              <w:rPr>
                <w:rFonts w:asciiTheme="minorHAnsi" w:eastAsiaTheme="minorEastAsia" w:hAnsiTheme="minorHAnsi" w:cstheme="minorBidi"/>
                <w:b w:val="0"/>
                <w:sz w:val="22"/>
                <w:szCs w:val="22"/>
                <w:lang w:eastAsia="en-US"/>
              </w:rPr>
              <w:tab/>
            </w:r>
            <w:r w:rsidR="00E84DDA" w:rsidRPr="00ED40FE">
              <w:rPr>
                <w:rStyle w:val="Hyperlink"/>
                <w:rFonts w:ascii="Times New Roman" w:hAnsi="Times New Roman"/>
              </w:rPr>
              <w:t>ADMINISTRATIVE AND CONTRACTUAL INFORMATION</w:t>
            </w:r>
            <w:r w:rsidR="00E84DDA" w:rsidRPr="00ED40FE">
              <w:rPr>
                <w:webHidden/>
              </w:rPr>
              <w:tab/>
            </w:r>
            <w:r w:rsidR="00E84DDA" w:rsidRPr="00ED40FE">
              <w:rPr>
                <w:webHidden/>
              </w:rPr>
              <w:fldChar w:fldCharType="begin"/>
            </w:r>
            <w:r w:rsidR="00E84DDA" w:rsidRPr="00ED40FE">
              <w:rPr>
                <w:webHidden/>
              </w:rPr>
              <w:instrText xml:space="preserve"> PAGEREF _Toc465864767 \h </w:instrText>
            </w:r>
            <w:r w:rsidR="00E84DDA" w:rsidRPr="00ED40FE">
              <w:rPr>
                <w:webHidden/>
              </w:rPr>
            </w:r>
            <w:r w:rsidR="00E84DDA" w:rsidRPr="00ED40FE">
              <w:rPr>
                <w:webHidden/>
              </w:rPr>
              <w:fldChar w:fldCharType="separate"/>
            </w:r>
            <w:r w:rsidR="00AD32F7" w:rsidRPr="00ED40FE">
              <w:rPr>
                <w:webHidden/>
              </w:rPr>
              <w:t>3-2</w:t>
            </w:r>
            <w:r w:rsidR="00E84DDA" w:rsidRPr="00ED40FE">
              <w:rPr>
                <w:webHidden/>
              </w:rPr>
              <w:fldChar w:fldCharType="end"/>
            </w:r>
          </w:hyperlink>
        </w:p>
        <w:p w:rsidR="00E84DDA" w:rsidRPr="00ED40FE" w:rsidRDefault="00017DFD">
          <w:pPr>
            <w:pStyle w:val="TOC2"/>
            <w:rPr>
              <w:rFonts w:asciiTheme="minorHAnsi" w:eastAsiaTheme="minorEastAsia" w:hAnsiTheme="minorHAnsi" w:cstheme="minorBidi"/>
              <w:sz w:val="22"/>
              <w:szCs w:val="22"/>
              <w:lang w:eastAsia="en-US"/>
            </w:rPr>
          </w:pPr>
          <w:hyperlink w:anchor="_Toc465864768" w:history="1">
            <w:r w:rsidR="00E84DDA" w:rsidRPr="00ED40FE">
              <w:rPr>
                <w:rStyle w:val="Hyperlink"/>
                <w:rFonts w:ascii="Times New Roman" w:hAnsi="Times New Roman"/>
              </w:rPr>
              <w:t>3.1.</w:t>
            </w:r>
            <w:r w:rsidR="00E84DDA" w:rsidRPr="00ED40FE">
              <w:rPr>
                <w:rFonts w:asciiTheme="minorHAnsi" w:eastAsiaTheme="minorEastAsia" w:hAnsiTheme="minorHAnsi" w:cstheme="minorBidi"/>
                <w:sz w:val="22"/>
                <w:szCs w:val="22"/>
                <w:lang w:eastAsia="en-US"/>
              </w:rPr>
              <w:tab/>
            </w:r>
            <w:r w:rsidR="00E84DDA" w:rsidRPr="00ED40FE">
              <w:rPr>
                <w:rStyle w:val="Hyperlink"/>
                <w:rFonts w:ascii="Times New Roman" w:hAnsi="Times New Roman"/>
              </w:rPr>
              <w:t>Award of Contract</w:t>
            </w:r>
            <w:r w:rsidR="00E84DDA" w:rsidRPr="00ED40FE">
              <w:rPr>
                <w:webHidden/>
              </w:rPr>
              <w:tab/>
            </w:r>
            <w:r w:rsidR="00E84DDA" w:rsidRPr="00ED40FE">
              <w:rPr>
                <w:webHidden/>
              </w:rPr>
              <w:fldChar w:fldCharType="begin"/>
            </w:r>
            <w:r w:rsidR="00E84DDA" w:rsidRPr="00ED40FE">
              <w:rPr>
                <w:webHidden/>
              </w:rPr>
              <w:instrText xml:space="preserve"> PAGEREF _Toc465864768 \h </w:instrText>
            </w:r>
            <w:r w:rsidR="00E84DDA" w:rsidRPr="00ED40FE">
              <w:rPr>
                <w:webHidden/>
              </w:rPr>
            </w:r>
            <w:r w:rsidR="00E84DDA" w:rsidRPr="00ED40FE">
              <w:rPr>
                <w:webHidden/>
              </w:rPr>
              <w:fldChar w:fldCharType="separate"/>
            </w:r>
            <w:r w:rsidR="00AD32F7" w:rsidRPr="00ED40FE">
              <w:rPr>
                <w:webHidden/>
              </w:rPr>
              <w:t>3-2</w:t>
            </w:r>
            <w:r w:rsidR="00E84DDA" w:rsidRPr="00ED40FE">
              <w:rPr>
                <w:webHidden/>
              </w:rPr>
              <w:fldChar w:fldCharType="end"/>
            </w:r>
          </w:hyperlink>
        </w:p>
        <w:p w:rsidR="00E84DDA" w:rsidRPr="00ED40FE" w:rsidRDefault="00017DFD">
          <w:pPr>
            <w:pStyle w:val="TOC2"/>
            <w:rPr>
              <w:rFonts w:asciiTheme="minorHAnsi" w:eastAsiaTheme="minorEastAsia" w:hAnsiTheme="minorHAnsi" w:cstheme="minorBidi"/>
              <w:sz w:val="22"/>
              <w:szCs w:val="22"/>
              <w:lang w:eastAsia="en-US"/>
            </w:rPr>
          </w:pPr>
          <w:hyperlink w:anchor="_Toc465864769" w:history="1">
            <w:r w:rsidR="00E84DDA" w:rsidRPr="00ED40FE">
              <w:rPr>
                <w:rStyle w:val="Hyperlink"/>
                <w:rFonts w:ascii="Times New Roman" w:hAnsi="Times New Roman"/>
              </w:rPr>
              <w:t>3.2.</w:t>
            </w:r>
            <w:r w:rsidR="00E84DDA" w:rsidRPr="00ED40FE">
              <w:rPr>
                <w:rFonts w:asciiTheme="minorHAnsi" w:eastAsiaTheme="minorEastAsia" w:hAnsiTheme="minorHAnsi" w:cstheme="minorBidi"/>
                <w:sz w:val="22"/>
                <w:szCs w:val="22"/>
                <w:lang w:eastAsia="en-US"/>
              </w:rPr>
              <w:tab/>
            </w:r>
            <w:r w:rsidR="00E84DDA" w:rsidRPr="00ED40FE">
              <w:rPr>
                <w:rStyle w:val="Hyperlink"/>
                <w:rFonts w:ascii="Times New Roman" w:hAnsi="Times New Roman"/>
              </w:rPr>
              <w:t>Pricing</w:t>
            </w:r>
            <w:r w:rsidR="00E84DDA" w:rsidRPr="00ED40FE">
              <w:rPr>
                <w:webHidden/>
              </w:rPr>
              <w:tab/>
            </w:r>
            <w:r w:rsidR="00E84DDA" w:rsidRPr="00ED40FE">
              <w:rPr>
                <w:webHidden/>
              </w:rPr>
              <w:fldChar w:fldCharType="begin"/>
            </w:r>
            <w:r w:rsidR="00E84DDA" w:rsidRPr="00ED40FE">
              <w:rPr>
                <w:webHidden/>
              </w:rPr>
              <w:instrText xml:space="preserve"> PAGEREF _Toc465864769 \h </w:instrText>
            </w:r>
            <w:r w:rsidR="00E84DDA" w:rsidRPr="00ED40FE">
              <w:rPr>
                <w:webHidden/>
              </w:rPr>
            </w:r>
            <w:r w:rsidR="00E84DDA" w:rsidRPr="00ED40FE">
              <w:rPr>
                <w:webHidden/>
              </w:rPr>
              <w:fldChar w:fldCharType="separate"/>
            </w:r>
            <w:r w:rsidR="00AD32F7" w:rsidRPr="00ED40FE">
              <w:rPr>
                <w:webHidden/>
              </w:rPr>
              <w:t>3-2</w:t>
            </w:r>
            <w:r w:rsidR="00E84DDA" w:rsidRPr="00ED40FE">
              <w:rPr>
                <w:webHidden/>
              </w:rPr>
              <w:fldChar w:fldCharType="end"/>
            </w:r>
          </w:hyperlink>
        </w:p>
        <w:p w:rsidR="00E84DDA" w:rsidRPr="00ED40FE" w:rsidRDefault="00017DFD">
          <w:pPr>
            <w:pStyle w:val="TOC2"/>
            <w:rPr>
              <w:rFonts w:asciiTheme="minorHAnsi" w:eastAsiaTheme="minorEastAsia" w:hAnsiTheme="minorHAnsi" w:cstheme="minorBidi"/>
              <w:sz w:val="22"/>
              <w:szCs w:val="22"/>
              <w:lang w:eastAsia="en-US"/>
            </w:rPr>
          </w:pPr>
          <w:hyperlink w:anchor="_Toc465864770" w:history="1">
            <w:r w:rsidR="00E84DDA" w:rsidRPr="00ED40FE">
              <w:rPr>
                <w:rStyle w:val="Hyperlink"/>
                <w:rFonts w:ascii="Times New Roman" w:hAnsi="Times New Roman"/>
              </w:rPr>
              <w:t>3.3.</w:t>
            </w:r>
            <w:r w:rsidR="00E84DDA" w:rsidRPr="00ED40FE">
              <w:rPr>
                <w:rFonts w:asciiTheme="minorHAnsi" w:eastAsiaTheme="minorEastAsia" w:hAnsiTheme="minorHAnsi" w:cstheme="minorBidi"/>
                <w:sz w:val="22"/>
                <w:szCs w:val="22"/>
                <w:lang w:eastAsia="en-US"/>
              </w:rPr>
              <w:tab/>
            </w:r>
            <w:r w:rsidR="00E84DDA" w:rsidRPr="00ED40FE">
              <w:rPr>
                <w:rStyle w:val="Hyperlink"/>
                <w:rFonts w:ascii="Times New Roman" w:hAnsi="Times New Roman"/>
              </w:rPr>
              <w:t>Billing</w:t>
            </w:r>
            <w:r w:rsidR="00E84DDA" w:rsidRPr="00ED40FE">
              <w:rPr>
                <w:webHidden/>
              </w:rPr>
              <w:tab/>
            </w:r>
            <w:r w:rsidR="00E84DDA" w:rsidRPr="00ED40FE">
              <w:rPr>
                <w:webHidden/>
              </w:rPr>
              <w:fldChar w:fldCharType="begin"/>
            </w:r>
            <w:r w:rsidR="00E84DDA" w:rsidRPr="00ED40FE">
              <w:rPr>
                <w:webHidden/>
              </w:rPr>
              <w:instrText xml:space="preserve"> PAGEREF _Toc465864770 \h </w:instrText>
            </w:r>
            <w:r w:rsidR="00E84DDA" w:rsidRPr="00ED40FE">
              <w:rPr>
                <w:webHidden/>
              </w:rPr>
            </w:r>
            <w:r w:rsidR="00E84DDA" w:rsidRPr="00ED40FE">
              <w:rPr>
                <w:webHidden/>
              </w:rPr>
              <w:fldChar w:fldCharType="separate"/>
            </w:r>
            <w:r w:rsidR="00AD32F7" w:rsidRPr="00ED40FE">
              <w:rPr>
                <w:webHidden/>
              </w:rPr>
              <w:t>3-2</w:t>
            </w:r>
            <w:r w:rsidR="00E84DDA" w:rsidRPr="00ED40FE">
              <w:rPr>
                <w:webHidden/>
              </w:rPr>
              <w:fldChar w:fldCharType="end"/>
            </w:r>
          </w:hyperlink>
        </w:p>
        <w:p w:rsidR="00E84DDA" w:rsidRPr="00ED40FE" w:rsidRDefault="00017DFD">
          <w:pPr>
            <w:pStyle w:val="TOC2"/>
            <w:rPr>
              <w:rFonts w:asciiTheme="minorHAnsi" w:eastAsiaTheme="minorEastAsia" w:hAnsiTheme="minorHAnsi" w:cstheme="minorBidi"/>
              <w:sz w:val="22"/>
              <w:szCs w:val="22"/>
              <w:lang w:eastAsia="en-US"/>
            </w:rPr>
          </w:pPr>
          <w:hyperlink w:anchor="_Toc465864771" w:history="1">
            <w:r w:rsidR="00E84DDA" w:rsidRPr="00ED40FE">
              <w:rPr>
                <w:rStyle w:val="Hyperlink"/>
                <w:rFonts w:ascii="Times New Roman" w:hAnsi="Times New Roman"/>
              </w:rPr>
              <w:t>3.4.</w:t>
            </w:r>
            <w:r w:rsidR="00E84DDA" w:rsidRPr="00ED40FE">
              <w:rPr>
                <w:rFonts w:asciiTheme="minorHAnsi" w:eastAsiaTheme="minorEastAsia" w:hAnsiTheme="minorHAnsi" w:cstheme="minorBidi"/>
                <w:sz w:val="22"/>
                <w:szCs w:val="22"/>
                <w:lang w:eastAsia="en-US"/>
              </w:rPr>
              <w:tab/>
            </w:r>
            <w:r w:rsidR="00E84DDA" w:rsidRPr="00ED40FE">
              <w:rPr>
                <w:rStyle w:val="Hyperlink"/>
                <w:rFonts w:ascii="Times New Roman" w:hAnsi="Times New Roman"/>
              </w:rPr>
              <w:t>Contract and License Agreements</w:t>
            </w:r>
            <w:r w:rsidR="00E84DDA" w:rsidRPr="00ED40FE">
              <w:rPr>
                <w:webHidden/>
              </w:rPr>
              <w:tab/>
            </w:r>
            <w:r w:rsidR="00E84DDA" w:rsidRPr="00ED40FE">
              <w:rPr>
                <w:webHidden/>
              </w:rPr>
              <w:fldChar w:fldCharType="begin"/>
            </w:r>
            <w:r w:rsidR="00E84DDA" w:rsidRPr="00ED40FE">
              <w:rPr>
                <w:webHidden/>
              </w:rPr>
              <w:instrText xml:space="preserve"> PAGEREF _Toc465864771 \h </w:instrText>
            </w:r>
            <w:r w:rsidR="00E84DDA" w:rsidRPr="00ED40FE">
              <w:rPr>
                <w:webHidden/>
              </w:rPr>
            </w:r>
            <w:r w:rsidR="00E84DDA" w:rsidRPr="00ED40FE">
              <w:rPr>
                <w:webHidden/>
              </w:rPr>
              <w:fldChar w:fldCharType="separate"/>
            </w:r>
            <w:r w:rsidR="00AD32F7" w:rsidRPr="00ED40FE">
              <w:rPr>
                <w:webHidden/>
              </w:rPr>
              <w:t>3-2</w:t>
            </w:r>
            <w:r w:rsidR="00E84DDA" w:rsidRPr="00ED40FE">
              <w:rPr>
                <w:webHidden/>
              </w:rPr>
              <w:fldChar w:fldCharType="end"/>
            </w:r>
          </w:hyperlink>
        </w:p>
        <w:p w:rsidR="00E84DDA" w:rsidRPr="00ED40FE" w:rsidRDefault="00017DFD">
          <w:pPr>
            <w:pStyle w:val="TOC1"/>
            <w:rPr>
              <w:rFonts w:asciiTheme="minorHAnsi" w:eastAsiaTheme="minorEastAsia" w:hAnsiTheme="minorHAnsi" w:cstheme="minorBidi"/>
              <w:b w:val="0"/>
              <w:sz w:val="22"/>
              <w:szCs w:val="22"/>
              <w:lang w:eastAsia="en-US"/>
            </w:rPr>
          </w:pPr>
          <w:hyperlink w:anchor="_Toc465864772" w:history="1">
            <w:r w:rsidR="00E84DDA" w:rsidRPr="00ED40FE">
              <w:rPr>
                <w:rStyle w:val="Hyperlink"/>
                <w:rFonts w:ascii="Times New Roman" w:hAnsi="Times New Roman"/>
              </w:rPr>
              <w:t>4.</w:t>
            </w:r>
            <w:r w:rsidR="00E84DDA" w:rsidRPr="00ED40FE">
              <w:rPr>
                <w:rFonts w:asciiTheme="minorHAnsi" w:eastAsiaTheme="minorEastAsia" w:hAnsiTheme="minorHAnsi" w:cstheme="minorBidi"/>
                <w:b w:val="0"/>
                <w:sz w:val="22"/>
                <w:szCs w:val="22"/>
                <w:lang w:eastAsia="en-US"/>
              </w:rPr>
              <w:tab/>
            </w:r>
            <w:r w:rsidR="00E84DDA" w:rsidRPr="00ED40FE">
              <w:rPr>
                <w:rStyle w:val="Hyperlink"/>
                <w:rFonts w:ascii="Times New Roman" w:hAnsi="Times New Roman"/>
              </w:rPr>
              <w:t>TERMS AND CONDITIONS</w:t>
            </w:r>
            <w:r w:rsidR="00E84DDA" w:rsidRPr="00ED40FE">
              <w:rPr>
                <w:webHidden/>
              </w:rPr>
              <w:tab/>
            </w:r>
            <w:r w:rsidR="00E84DDA" w:rsidRPr="00ED40FE">
              <w:rPr>
                <w:webHidden/>
              </w:rPr>
              <w:fldChar w:fldCharType="begin"/>
            </w:r>
            <w:r w:rsidR="00E84DDA" w:rsidRPr="00ED40FE">
              <w:rPr>
                <w:webHidden/>
              </w:rPr>
              <w:instrText xml:space="preserve"> PAGEREF _Toc465864772 \h </w:instrText>
            </w:r>
            <w:r w:rsidR="00E84DDA" w:rsidRPr="00ED40FE">
              <w:rPr>
                <w:webHidden/>
              </w:rPr>
            </w:r>
            <w:r w:rsidR="00E84DDA" w:rsidRPr="00ED40FE">
              <w:rPr>
                <w:webHidden/>
              </w:rPr>
              <w:fldChar w:fldCharType="separate"/>
            </w:r>
            <w:r w:rsidR="00AD32F7" w:rsidRPr="00ED40FE">
              <w:rPr>
                <w:webHidden/>
              </w:rPr>
              <w:t>4-2</w:t>
            </w:r>
            <w:r w:rsidR="00E84DDA" w:rsidRPr="00ED40FE">
              <w:rPr>
                <w:webHidden/>
              </w:rPr>
              <w:fldChar w:fldCharType="end"/>
            </w:r>
          </w:hyperlink>
        </w:p>
        <w:p w:rsidR="00E84DDA" w:rsidRPr="00ED40FE" w:rsidRDefault="00017DFD">
          <w:pPr>
            <w:pStyle w:val="TOC2"/>
            <w:rPr>
              <w:rFonts w:asciiTheme="minorHAnsi" w:eastAsiaTheme="minorEastAsia" w:hAnsiTheme="minorHAnsi" w:cstheme="minorBidi"/>
              <w:sz w:val="22"/>
              <w:szCs w:val="22"/>
              <w:lang w:eastAsia="en-US"/>
            </w:rPr>
          </w:pPr>
          <w:hyperlink w:anchor="_Toc465864773" w:history="1">
            <w:r w:rsidR="00E84DDA" w:rsidRPr="00ED40FE">
              <w:rPr>
                <w:rStyle w:val="Hyperlink"/>
                <w:rFonts w:ascii="Times New Roman" w:hAnsi="Times New Roman"/>
              </w:rPr>
              <w:t>4.1.</w:t>
            </w:r>
            <w:r w:rsidR="00E84DDA" w:rsidRPr="00ED40FE">
              <w:rPr>
                <w:rFonts w:asciiTheme="minorHAnsi" w:eastAsiaTheme="minorEastAsia" w:hAnsiTheme="minorHAnsi" w:cstheme="minorBidi"/>
                <w:sz w:val="22"/>
                <w:szCs w:val="22"/>
                <w:lang w:eastAsia="en-US"/>
              </w:rPr>
              <w:tab/>
            </w:r>
            <w:r w:rsidR="00E84DDA" w:rsidRPr="00ED40FE">
              <w:rPr>
                <w:rStyle w:val="Hyperlink"/>
                <w:rFonts w:ascii="Times New Roman" w:hAnsi="Times New Roman"/>
              </w:rPr>
              <w:t>Entire Agreement</w:t>
            </w:r>
            <w:r w:rsidR="00E84DDA" w:rsidRPr="00ED40FE">
              <w:rPr>
                <w:webHidden/>
              </w:rPr>
              <w:tab/>
            </w:r>
            <w:r w:rsidR="00E84DDA" w:rsidRPr="00ED40FE">
              <w:rPr>
                <w:webHidden/>
              </w:rPr>
              <w:fldChar w:fldCharType="begin"/>
            </w:r>
            <w:r w:rsidR="00E84DDA" w:rsidRPr="00ED40FE">
              <w:rPr>
                <w:webHidden/>
              </w:rPr>
              <w:instrText xml:space="preserve"> PAGEREF _Toc465864773 \h </w:instrText>
            </w:r>
            <w:r w:rsidR="00E84DDA" w:rsidRPr="00ED40FE">
              <w:rPr>
                <w:webHidden/>
              </w:rPr>
            </w:r>
            <w:r w:rsidR="00E84DDA" w:rsidRPr="00ED40FE">
              <w:rPr>
                <w:webHidden/>
              </w:rPr>
              <w:fldChar w:fldCharType="separate"/>
            </w:r>
            <w:r w:rsidR="00AD32F7" w:rsidRPr="00ED40FE">
              <w:rPr>
                <w:webHidden/>
              </w:rPr>
              <w:t>4-2</w:t>
            </w:r>
            <w:r w:rsidR="00E84DDA" w:rsidRPr="00ED40FE">
              <w:rPr>
                <w:webHidden/>
              </w:rPr>
              <w:fldChar w:fldCharType="end"/>
            </w:r>
          </w:hyperlink>
        </w:p>
        <w:p w:rsidR="00E84DDA" w:rsidRPr="00ED40FE" w:rsidRDefault="00017DFD">
          <w:pPr>
            <w:pStyle w:val="TOC2"/>
            <w:rPr>
              <w:rFonts w:asciiTheme="minorHAnsi" w:eastAsiaTheme="minorEastAsia" w:hAnsiTheme="minorHAnsi" w:cstheme="minorBidi"/>
              <w:sz w:val="22"/>
              <w:szCs w:val="22"/>
              <w:lang w:eastAsia="en-US"/>
            </w:rPr>
          </w:pPr>
          <w:hyperlink w:anchor="_Toc465864774" w:history="1">
            <w:r w:rsidR="00E84DDA" w:rsidRPr="00ED40FE">
              <w:rPr>
                <w:rStyle w:val="Hyperlink"/>
                <w:rFonts w:ascii="Times New Roman" w:hAnsi="Times New Roman"/>
              </w:rPr>
              <w:t>4.2.</w:t>
            </w:r>
            <w:r w:rsidR="00E84DDA" w:rsidRPr="00ED40FE">
              <w:rPr>
                <w:rFonts w:asciiTheme="minorHAnsi" w:eastAsiaTheme="minorEastAsia" w:hAnsiTheme="minorHAnsi" w:cstheme="minorBidi"/>
                <w:sz w:val="22"/>
                <w:szCs w:val="22"/>
                <w:lang w:eastAsia="en-US"/>
              </w:rPr>
              <w:tab/>
            </w:r>
            <w:r w:rsidR="00E84DDA" w:rsidRPr="00ED40FE">
              <w:rPr>
                <w:rStyle w:val="Hyperlink"/>
                <w:rFonts w:ascii="Times New Roman" w:hAnsi="Times New Roman"/>
              </w:rPr>
              <w:t>Time of Performance</w:t>
            </w:r>
            <w:r w:rsidR="00E84DDA" w:rsidRPr="00ED40FE">
              <w:rPr>
                <w:webHidden/>
              </w:rPr>
              <w:tab/>
            </w:r>
            <w:r w:rsidR="00E84DDA" w:rsidRPr="00ED40FE">
              <w:rPr>
                <w:webHidden/>
              </w:rPr>
              <w:fldChar w:fldCharType="begin"/>
            </w:r>
            <w:r w:rsidR="00E84DDA" w:rsidRPr="00ED40FE">
              <w:rPr>
                <w:webHidden/>
              </w:rPr>
              <w:instrText xml:space="preserve"> PAGEREF _Toc465864774 \h </w:instrText>
            </w:r>
            <w:r w:rsidR="00E84DDA" w:rsidRPr="00ED40FE">
              <w:rPr>
                <w:webHidden/>
              </w:rPr>
            </w:r>
            <w:r w:rsidR="00E84DDA" w:rsidRPr="00ED40FE">
              <w:rPr>
                <w:webHidden/>
              </w:rPr>
              <w:fldChar w:fldCharType="separate"/>
            </w:r>
            <w:r w:rsidR="00AD32F7" w:rsidRPr="00ED40FE">
              <w:rPr>
                <w:webHidden/>
              </w:rPr>
              <w:t>4-2</w:t>
            </w:r>
            <w:r w:rsidR="00E84DDA" w:rsidRPr="00ED40FE">
              <w:rPr>
                <w:webHidden/>
              </w:rPr>
              <w:fldChar w:fldCharType="end"/>
            </w:r>
          </w:hyperlink>
        </w:p>
        <w:p w:rsidR="00E84DDA" w:rsidRPr="00ED40FE" w:rsidRDefault="00017DFD">
          <w:pPr>
            <w:pStyle w:val="TOC2"/>
            <w:rPr>
              <w:rFonts w:asciiTheme="minorHAnsi" w:eastAsiaTheme="minorEastAsia" w:hAnsiTheme="minorHAnsi" w:cstheme="minorBidi"/>
              <w:sz w:val="22"/>
              <w:szCs w:val="22"/>
              <w:lang w:eastAsia="en-US"/>
            </w:rPr>
          </w:pPr>
          <w:hyperlink w:anchor="_Toc465864775" w:history="1">
            <w:r w:rsidR="00E84DDA" w:rsidRPr="00ED40FE">
              <w:rPr>
                <w:rStyle w:val="Hyperlink"/>
                <w:rFonts w:ascii="Times New Roman" w:hAnsi="Times New Roman"/>
              </w:rPr>
              <w:t>4.3.</w:t>
            </w:r>
            <w:r w:rsidR="00E84DDA" w:rsidRPr="00ED40FE">
              <w:rPr>
                <w:rFonts w:asciiTheme="minorHAnsi" w:eastAsiaTheme="minorEastAsia" w:hAnsiTheme="minorHAnsi" w:cstheme="minorBidi"/>
                <w:sz w:val="22"/>
                <w:szCs w:val="22"/>
                <w:lang w:eastAsia="en-US"/>
              </w:rPr>
              <w:tab/>
            </w:r>
            <w:r w:rsidR="00E84DDA" w:rsidRPr="00ED40FE">
              <w:rPr>
                <w:rStyle w:val="Hyperlink"/>
                <w:rFonts w:ascii="Times New Roman" w:hAnsi="Times New Roman"/>
              </w:rPr>
              <w:t>Contract Amendments</w:t>
            </w:r>
            <w:r w:rsidR="00E84DDA" w:rsidRPr="00ED40FE">
              <w:rPr>
                <w:webHidden/>
              </w:rPr>
              <w:tab/>
            </w:r>
            <w:r w:rsidR="00E84DDA" w:rsidRPr="00ED40FE">
              <w:rPr>
                <w:webHidden/>
              </w:rPr>
              <w:fldChar w:fldCharType="begin"/>
            </w:r>
            <w:r w:rsidR="00E84DDA" w:rsidRPr="00ED40FE">
              <w:rPr>
                <w:webHidden/>
              </w:rPr>
              <w:instrText xml:space="preserve"> PAGEREF _Toc465864775 \h </w:instrText>
            </w:r>
            <w:r w:rsidR="00E84DDA" w:rsidRPr="00ED40FE">
              <w:rPr>
                <w:webHidden/>
              </w:rPr>
            </w:r>
            <w:r w:rsidR="00E84DDA" w:rsidRPr="00ED40FE">
              <w:rPr>
                <w:webHidden/>
              </w:rPr>
              <w:fldChar w:fldCharType="separate"/>
            </w:r>
            <w:r w:rsidR="00AD32F7" w:rsidRPr="00ED40FE">
              <w:rPr>
                <w:webHidden/>
              </w:rPr>
              <w:t>4-2</w:t>
            </w:r>
            <w:r w:rsidR="00E84DDA" w:rsidRPr="00ED40FE">
              <w:rPr>
                <w:webHidden/>
              </w:rPr>
              <w:fldChar w:fldCharType="end"/>
            </w:r>
          </w:hyperlink>
        </w:p>
        <w:p w:rsidR="00E84DDA" w:rsidRPr="00ED40FE" w:rsidRDefault="00017DFD">
          <w:pPr>
            <w:pStyle w:val="TOC2"/>
            <w:rPr>
              <w:rFonts w:asciiTheme="minorHAnsi" w:eastAsiaTheme="minorEastAsia" w:hAnsiTheme="minorHAnsi" w:cstheme="minorBidi"/>
              <w:sz w:val="22"/>
              <w:szCs w:val="22"/>
              <w:lang w:eastAsia="en-US"/>
            </w:rPr>
          </w:pPr>
          <w:hyperlink w:anchor="_Toc465864776" w:history="1">
            <w:r w:rsidR="00E84DDA" w:rsidRPr="00ED40FE">
              <w:rPr>
                <w:rStyle w:val="Hyperlink"/>
                <w:rFonts w:ascii="Times New Roman" w:hAnsi="Times New Roman"/>
              </w:rPr>
              <w:t>4.4.</w:t>
            </w:r>
            <w:r w:rsidR="00E84DDA" w:rsidRPr="00ED40FE">
              <w:rPr>
                <w:rFonts w:asciiTheme="minorHAnsi" w:eastAsiaTheme="minorEastAsia" w:hAnsiTheme="minorHAnsi" w:cstheme="minorBidi"/>
                <w:sz w:val="22"/>
                <w:szCs w:val="22"/>
                <w:lang w:eastAsia="en-US"/>
              </w:rPr>
              <w:tab/>
            </w:r>
            <w:r w:rsidR="00E84DDA" w:rsidRPr="00ED40FE">
              <w:rPr>
                <w:rStyle w:val="Hyperlink"/>
                <w:rFonts w:ascii="Times New Roman" w:hAnsi="Times New Roman"/>
              </w:rPr>
              <w:t>Insurance</w:t>
            </w:r>
            <w:r w:rsidR="00E84DDA" w:rsidRPr="00ED40FE">
              <w:rPr>
                <w:webHidden/>
              </w:rPr>
              <w:tab/>
            </w:r>
            <w:r w:rsidR="00E84DDA" w:rsidRPr="00ED40FE">
              <w:rPr>
                <w:webHidden/>
              </w:rPr>
              <w:fldChar w:fldCharType="begin"/>
            </w:r>
            <w:r w:rsidR="00E84DDA" w:rsidRPr="00ED40FE">
              <w:rPr>
                <w:webHidden/>
              </w:rPr>
              <w:instrText xml:space="preserve"> PAGEREF _Toc465864776 \h </w:instrText>
            </w:r>
            <w:r w:rsidR="00E84DDA" w:rsidRPr="00ED40FE">
              <w:rPr>
                <w:webHidden/>
              </w:rPr>
            </w:r>
            <w:r w:rsidR="00E84DDA" w:rsidRPr="00ED40FE">
              <w:rPr>
                <w:webHidden/>
              </w:rPr>
              <w:fldChar w:fldCharType="separate"/>
            </w:r>
            <w:r w:rsidR="00AD32F7" w:rsidRPr="00ED40FE">
              <w:rPr>
                <w:webHidden/>
              </w:rPr>
              <w:t>4-2</w:t>
            </w:r>
            <w:r w:rsidR="00E84DDA" w:rsidRPr="00ED40FE">
              <w:rPr>
                <w:webHidden/>
              </w:rPr>
              <w:fldChar w:fldCharType="end"/>
            </w:r>
          </w:hyperlink>
        </w:p>
        <w:p w:rsidR="00E84DDA" w:rsidRPr="00ED40FE" w:rsidRDefault="00017DFD">
          <w:pPr>
            <w:pStyle w:val="TOC2"/>
            <w:rPr>
              <w:rFonts w:asciiTheme="minorHAnsi" w:eastAsiaTheme="minorEastAsia" w:hAnsiTheme="minorHAnsi" w:cstheme="minorBidi"/>
              <w:sz w:val="22"/>
              <w:szCs w:val="22"/>
              <w:lang w:eastAsia="en-US"/>
            </w:rPr>
          </w:pPr>
          <w:hyperlink w:anchor="_Toc465864777" w:history="1">
            <w:r w:rsidR="00E84DDA" w:rsidRPr="00ED40FE">
              <w:rPr>
                <w:rStyle w:val="Hyperlink"/>
                <w:rFonts w:ascii="Times New Roman" w:hAnsi="Times New Roman"/>
              </w:rPr>
              <w:t>4.5.</w:t>
            </w:r>
            <w:r w:rsidR="00E84DDA" w:rsidRPr="00ED40FE">
              <w:rPr>
                <w:rFonts w:asciiTheme="minorHAnsi" w:eastAsiaTheme="minorEastAsia" w:hAnsiTheme="minorHAnsi" w:cstheme="minorBidi"/>
                <w:sz w:val="22"/>
                <w:szCs w:val="22"/>
                <w:lang w:eastAsia="en-US"/>
              </w:rPr>
              <w:tab/>
            </w:r>
            <w:r w:rsidR="00E84DDA" w:rsidRPr="00ED40FE">
              <w:rPr>
                <w:rStyle w:val="Hyperlink"/>
                <w:rFonts w:ascii="Times New Roman" w:hAnsi="Times New Roman"/>
              </w:rPr>
              <w:t>Indemnification</w:t>
            </w:r>
            <w:r w:rsidR="00E84DDA" w:rsidRPr="00ED40FE">
              <w:rPr>
                <w:webHidden/>
              </w:rPr>
              <w:tab/>
            </w:r>
            <w:r w:rsidR="00E84DDA" w:rsidRPr="00ED40FE">
              <w:rPr>
                <w:webHidden/>
              </w:rPr>
              <w:fldChar w:fldCharType="begin"/>
            </w:r>
            <w:r w:rsidR="00E84DDA" w:rsidRPr="00ED40FE">
              <w:rPr>
                <w:webHidden/>
              </w:rPr>
              <w:instrText xml:space="preserve"> PAGEREF _Toc465864777 \h </w:instrText>
            </w:r>
            <w:r w:rsidR="00E84DDA" w:rsidRPr="00ED40FE">
              <w:rPr>
                <w:webHidden/>
              </w:rPr>
            </w:r>
            <w:r w:rsidR="00E84DDA" w:rsidRPr="00ED40FE">
              <w:rPr>
                <w:webHidden/>
              </w:rPr>
              <w:fldChar w:fldCharType="separate"/>
            </w:r>
            <w:r w:rsidR="00AD32F7" w:rsidRPr="00ED40FE">
              <w:rPr>
                <w:webHidden/>
              </w:rPr>
              <w:t>4-2</w:t>
            </w:r>
            <w:r w:rsidR="00E84DDA" w:rsidRPr="00ED40FE">
              <w:rPr>
                <w:webHidden/>
              </w:rPr>
              <w:fldChar w:fldCharType="end"/>
            </w:r>
          </w:hyperlink>
        </w:p>
        <w:p w:rsidR="00E84DDA" w:rsidRPr="00ED40FE" w:rsidRDefault="00017DFD">
          <w:pPr>
            <w:pStyle w:val="TOC2"/>
            <w:rPr>
              <w:rFonts w:asciiTheme="minorHAnsi" w:eastAsiaTheme="minorEastAsia" w:hAnsiTheme="minorHAnsi" w:cstheme="minorBidi"/>
              <w:sz w:val="22"/>
              <w:szCs w:val="22"/>
              <w:lang w:eastAsia="en-US"/>
            </w:rPr>
          </w:pPr>
          <w:hyperlink w:anchor="_Toc465864778" w:history="1">
            <w:r w:rsidR="00E84DDA" w:rsidRPr="00ED40FE">
              <w:rPr>
                <w:rStyle w:val="Hyperlink"/>
                <w:rFonts w:ascii="Times New Roman" w:hAnsi="Times New Roman"/>
              </w:rPr>
              <w:t>4.6.</w:t>
            </w:r>
            <w:r w:rsidR="00E84DDA" w:rsidRPr="00ED40FE">
              <w:rPr>
                <w:rFonts w:asciiTheme="minorHAnsi" w:eastAsiaTheme="minorEastAsia" w:hAnsiTheme="minorHAnsi" w:cstheme="minorBidi"/>
                <w:sz w:val="22"/>
                <w:szCs w:val="22"/>
                <w:lang w:eastAsia="en-US"/>
              </w:rPr>
              <w:tab/>
            </w:r>
            <w:r w:rsidR="00E84DDA" w:rsidRPr="00ED40FE">
              <w:rPr>
                <w:rStyle w:val="Hyperlink"/>
                <w:rFonts w:ascii="Times New Roman" w:hAnsi="Times New Roman"/>
              </w:rPr>
              <w:t>Other Benefits</w:t>
            </w:r>
            <w:r w:rsidR="00E84DDA" w:rsidRPr="00ED40FE">
              <w:rPr>
                <w:webHidden/>
              </w:rPr>
              <w:tab/>
            </w:r>
            <w:r w:rsidR="00E84DDA" w:rsidRPr="00ED40FE">
              <w:rPr>
                <w:webHidden/>
              </w:rPr>
              <w:fldChar w:fldCharType="begin"/>
            </w:r>
            <w:r w:rsidR="00E84DDA" w:rsidRPr="00ED40FE">
              <w:rPr>
                <w:webHidden/>
              </w:rPr>
              <w:instrText xml:space="preserve"> PAGEREF _Toc465864778 \h </w:instrText>
            </w:r>
            <w:r w:rsidR="00E84DDA" w:rsidRPr="00ED40FE">
              <w:rPr>
                <w:webHidden/>
              </w:rPr>
            </w:r>
            <w:r w:rsidR="00E84DDA" w:rsidRPr="00ED40FE">
              <w:rPr>
                <w:webHidden/>
              </w:rPr>
              <w:fldChar w:fldCharType="separate"/>
            </w:r>
            <w:r w:rsidR="00AD32F7" w:rsidRPr="00ED40FE">
              <w:rPr>
                <w:webHidden/>
              </w:rPr>
              <w:t>4-2</w:t>
            </w:r>
            <w:r w:rsidR="00E84DDA" w:rsidRPr="00ED40FE">
              <w:rPr>
                <w:webHidden/>
              </w:rPr>
              <w:fldChar w:fldCharType="end"/>
            </w:r>
          </w:hyperlink>
        </w:p>
        <w:p w:rsidR="00E84DDA" w:rsidRPr="00ED40FE" w:rsidRDefault="00017DFD">
          <w:pPr>
            <w:pStyle w:val="TOC2"/>
            <w:rPr>
              <w:rFonts w:asciiTheme="minorHAnsi" w:eastAsiaTheme="minorEastAsia" w:hAnsiTheme="minorHAnsi" w:cstheme="minorBidi"/>
              <w:sz w:val="22"/>
              <w:szCs w:val="22"/>
              <w:lang w:eastAsia="en-US"/>
            </w:rPr>
          </w:pPr>
          <w:hyperlink w:anchor="_Toc465864779" w:history="1">
            <w:r w:rsidR="00E84DDA" w:rsidRPr="00ED40FE">
              <w:rPr>
                <w:rStyle w:val="Hyperlink"/>
                <w:rFonts w:ascii="Times New Roman" w:hAnsi="Times New Roman"/>
              </w:rPr>
              <w:t>4.7.</w:t>
            </w:r>
            <w:r w:rsidR="00E84DDA" w:rsidRPr="00ED40FE">
              <w:rPr>
                <w:rFonts w:asciiTheme="minorHAnsi" w:eastAsiaTheme="minorEastAsia" w:hAnsiTheme="minorHAnsi" w:cstheme="minorBidi"/>
                <w:sz w:val="22"/>
                <w:szCs w:val="22"/>
                <w:lang w:eastAsia="en-US"/>
              </w:rPr>
              <w:tab/>
            </w:r>
            <w:r w:rsidR="00E84DDA" w:rsidRPr="00ED40FE">
              <w:rPr>
                <w:rStyle w:val="Hyperlink"/>
                <w:rFonts w:ascii="Times New Roman" w:hAnsi="Times New Roman"/>
              </w:rPr>
              <w:t>Non-Disclosure</w:t>
            </w:r>
            <w:r w:rsidR="00E84DDA" w:rsidRPr="00ED40FE">
              <w:rPr>
                <w:webHidden/>
              </w:rPr>
              <w:tab/>
            </w:r>
            <w:r w:rsidR="00E84DDA" w:rsidRPr="00ED40FE">
              <w:rPr>
                <w:webHidden/>
              </w:rPr>
              <w:fldChar w:fldCharType="begin"/>
            </w:r>
            <w:r w:rsidR="00E84DDA" w:rsidRPr="00ED40FE">
              <w:rPr>
                <w:webHidden/>
              </w:rPr>
              <w:instrText xml:space="preserve"> PAGEREF _Toc465864779 \h </w:instrText>
            </w:r>
            <w:r w:rsidR="00E84DDA" w:rsidRPr="00ED40FE">
              <w:rPr>
                <w:webHidden/>
              </w:rPr>
            </w:r>
            <w:r w:rsidR="00E84DDA" w:rsidRPr="00ED40FE">
              <w:rPr>
                <w:webHidden/>
              </w:rPr>
              <w:fldChar w:fldCharType="separate"/>
            </w:r>
            <w:r w:rsidR="00AD32F7" w:rsidRPr="00ED40FE">
              <w:rPr>
                <w:webHidden/>
              </w:rPr>
              <w:t>4-2</w:t>
            </w:r>
            <w:r w:rsidR="00E84DDA" w:rsidRPr="00ED40FE">
              <w:rPr>
                <w:webHidden/>
              </w:rPr>
              <w:fldChar w:fldCharType="end"/>
            </w:r>
          </w:hyperlink>
        </w:p>
        <w:p w:rsidR="00E84DDA" w:rsidRPr="00ED40FE" w:rsidRDefault="00017DFD">
          <w:pPr>
            <w:pStyle w:val="TOC2"/>
            <w:rPr>
              <w:rFonts w:asciiTheme="minorHAnsi" w:eastAsiaTheme="minorEastAsia" w:hAnsiTheme="minorHAnsi" w:cstheme="minorBidi"/>
              <w:sz w:val="22"/>
              <w:szCs w:val="22"/>
              <w:lang w:eastAsia="en-US"/>
            </w:rPr>
          </w:pPr>
          <w:hyperlink w:anchor="_Toc465864780" w:history="1">
            <w:r w:rsidR="00E84DDA" w:rsidRPr="00ED40FE">
              <w:rPr>
                <w:rStyle w:val="Hyperlink"/>
                <w:rFonts w:ascii="Times New Roman" w:hAnsi="Times New Roman"/>
              </w:rPr>
              <w:t>4.8.</w:t>
            </w:r>
            <w:r w:rsidR="00E84DDA" w:rsidRPr="00ED40FE">
              <w:rPr>
                <w:rFonts w:asciiTheme="minorHAnsi" w:eastAsiaTheme="minorEastAsia" w:hAnsiTheme="minorHAnsi" w:cstheme="minorBidi"/>
                <w:sz w:val="22"/>
                <w:szCs w:val="22"/>
                <w:lang w:eastAsia="en-US"/>
              </w:rPr>
              <w:tab/>
            </w:r>
            <w:r w:rsidR="00E84DDA" w:rsidRPr="00ED40FE">
              <w:rPr>
                <w:rStyle w:val="Hyperlink"/>
                <w:rFonts w:ascii="Times New Roman" w:hAnsi="Times New Roman"/>
              </w:rPr>
              <w:t>Red Flags Policy</w:t>
            </w:r>
            <w:r w:rsidR="00E84DDA" w:rsidRPr="00ED40FE">
              <w:rPr>
                <w:webHidden/>
              </w:rPr>
              <w:tab/>
            </w:r>
            <w:r w:rsidR="00E84DDA" w:rsidRPr="00ED40FE">
              <w:rPr>
                <w:webHidden/>
              </w:rPr>
              <w:fldChar w:fldCharType="begin"/>
            </w:r>
            <w:r w:rsidR="00E84DDA" w:rsidRPr="00ED40FE">
              <w:rPr>
                <w:webHidden/>
              </w:rPr>
              <w:instrText xml:space="preserve"> PAGEREF _Toc465864780 \h </w:instrText>
            </w:r>
            <w:r w:rsidR="00E84DDA" w:rsidRPr="00ED40FE">
              <w:rPr>
                <w:webHidden/>
              </w:rPr>
            </w:r>
            <w:r w:rsidR="00E84DDA" w:rsidRPr="00ED40FE">
              <w:rPr>
                <w:webHidden/>
              </w:rPr>
              <w:fldChar w:fldCharType="separate"/>
            </w:r>
            <w:r w:rsidR="00AD32F7" w:rsidRPr="00ED40FE">
              <w:rPr>
                <w:webHidden/>
              </w:rPr>
              <w:t>4-2</w:t>
            </w:r>
            <w:r w:rsidR="00E84DDA" w:rsidRPr="00ED40FE">
              <w:rPr>
                <w:webHidden/>
              </w:rPr>
              <w:fldChar w:fldCharType="end"/>
            </w:r>
          </w:hyperlink>
        </w:p>
        <w:p w:rsidR="00E84DDA" w:rsidRPr="00ED40FE" w:rsidRDefault="00017DFD">
          <w:pPr>
            <w:pStyle w:val="TOC2"/>
            <w:rPr>
              <w:rFonts w:asciiTheme="minorHAnsi" w:eastAsiaTheme="minorEastAsia" w:hAnsiTheme="minorHAnsi" w:cstheme="minorBidi"/>
              <w:sz w:val="22"/>
              <w:szCs w:val="22"/>
              <w:lang w:eastAsia="en-US"/>
            </w:rPr>
          </w:pPr>
          <w:hyperlink w:anchor="_Toc465864781" w:history="1">
            <w:r w:rsidR="00E84DDA" w:rsidRPr="00ED40FE">
              <w:rPr>
                <w:rStyle w:val="Hyperlink"/>
                <w:rFonts w:ascii="Times New Roman" w:hAnsi="Times New Roman"/>
              </w:rPr>
              <w:t>4.9.</w:t>
            </w:r>
            <w:r w:rsidR="00E84DDA" w:rsidRPr="00ED40FE">
              <w:rPr>
                <w:rFonts w:asciiTheme="minorHAnsi" w:eastAsiaTheme="minorEastAsia" w:hAnsiTheme="minorHAnsi" w:cstheme="minorBidi"/>
                <w:sz w:val="22"/>
                <w:szCs w:val="22"/>
                <w:lang w:eastAsia="en-US"/>
              </w:rPr>
              <w:tab/>
            </w:r>
            <w:r w:rsidR="00E84DDA" w:rsidRPr="00ED40FE">
              <w:rPr>
                <w:rStyle w:val="Hyperlink"/>
                <w:rFonts w:ascii="Times New Roman" w:hAnsi="Times New Roman"/>
              </w:rPr>
              <w:t>Publicity</w:t>
            </w:r>
            <w:r w:rsidR="00E84DDA" w:rsidRPr="00ED40FE">
              <w:rPr>
                <w:webHidden/>
              </w:rPr>
              <w:tab/>
            </w:r>
            <w:r w:rsidR="00E84DDA" w:rsidRPr="00ED40FE">
              <w:rPr>
                <w:webHidden/>
              </w:rPr>
              <w:fldChar w:fldCharType="begin"/>
            </w:r>
            <w:r w:rsidR="00E84DDA" w:rsidRPr="00ED40FE">
              <w:rPr>
                <w:webHidden/>
              </w:rPr>
              <w:instrText xml:space="preserve"> PAGEREF _Toc465864781 \h </w:instrText>
            </w:r>
            <w:r w:rsidR="00E84DDA" w:rsidRPr="00ED40FE">
              <w:rPr>
                <w:webHidden/>
              </w:rPr>
            </w:r>
            <w:r w:rsidR="00E84DDA" w:rsidRPr="00ED40FE">
              <w:rPr>
                <w:webHidden/>
              </w:rPr>
              <w:fldChar w:fldCharType="separate"/>
            </w:r>
            <w:r w:rsidR="00AD32F7" w:rsidRPr="00ED40FE">
              <w:rPr>
                <w:webHidden/>
              </w:rPr>
              <w:t>4-2</w:t>
            </w:r>
            <w:r w:rsidR="00E84DDA" w:rsidRPr="00ED40FE">
              <w:rPr>
                <w:webHidden/>
              </w:rPr>
              <w:fldChar w:fldCharType="end"/>
            </w:r>
          </w:hyperlink>
        </w:p>
        <w:p w:rsidR="00E84DDA" w:rsidRPr="00ED40FE" w:rsidRDefault="00017DFD">
          <w:pPr>
            <w:pStyle w:val="TOC2"/>
            <w:rPr>
              <w:rFonts w:asciiTheme="minorHAnsi" w:eastAsiaTheme="minorEastAsia" w:hAnsiTheme="minorHAnsi" w:cstheme="minorBidi"/>
              <w:sz w:val="22"/>
              <w:szCs w:val="22"/>
              <w:lang w:eastAsia="en-US"/>
            </w:rPr>
          </w:pPr>
          <w:hyperlink w:anchor="_Toc465864782" w:history="1">
            <w:r w:rsidR="00E84DDA" w:rsidRPr="00ED40FE">
              <w:rPr>
                <w:rStyle w:val="Hyperlink"/>
                <w:rFonts w:ascii="Times New Roman" w:hAnsi="Times New Roman"/>
              </w:rPr>
              <w:t>4.10.</w:t>
            </w:r>
            <w:r w:rsidR="00E84DDA" w:rsidRPr="00ED40FE">
              <w:rPr>
                <w:rFonts w:asciiTheme="minorHAnsi" w:eastAsiaTheme="minorEastAsia" w:hAnsiTheme="minorHAnsi" w:cstheme="minorBidi"/>
                <w:sz w:val="22"/>
                <w:szCs w:val="22"/>
                <w:lang w:eastAsia="en-US"/>
              </w:rPr>
              <w:tab/>
            </w:r>
            <w:r w:rsidR="00E84DDA" w:rsidRPr="00ED40FE">
              <w:rPr>
                <w:rStyle w:val="Hyperlink"/>
                <w:rFonts w:ascii="Times New Roman" w:hAnsi="Times New Roman"/>
              </w:rPr>
              <w:t>Severability</w:t>
            </w:r>
            <w:r w:rsidR="00E84DDA" w:rsidRPr="00ED40FE">
              <w:rPr>
                <w:webHidden/>
              </w:rPr>
              <w:tab/>
            </w:r>
            <w:r w:rsidR="00E84DDA" w:rsidRPr="00ED40FE">
              <w:rPr>
                <w:webHidden/>
              </w:rPr>
              <w:fldChar w:fldCharType="begin"/>
            </w:r>
            <w:r w:rsidR="00E84DDA" w:rsidRPr="00ED40FE">
              <w:rPr>
                <w:webHidden/>
              </w:rPr>
              <w:instrText xml:space="preserve"> PAGEREF _Toc465864782 \h </w:instrText>
            </w:r>
            <w:r w:rsidR="00E84DDA" w:rsidRPr="00ED40FE">
              <w:rPr>
                <w:webHidden/>
              </w:rPr>
            </w:r>
            <w:r w:rsidR="00E84DDA" w:rsidRPr="00ED40FE">
              <w:rPr>
                <w:webHidden/>
              </w:rPr>
              <w:fldChar w:fldCharType="separate"/>
            </w:r>
            <w:r w:rsidR="00AD32F7" w:rsidRPr="00ED40FE">
              <w:rPr>
                <w:webHidden/>
              </w:rPr>
              <w:t>4-2</w:t>
            </w:r>
            <w:r w:rsidR="00E84DDA" w:rsidRPr="00ED40FE">
              <w:rPr>
                <w:webHidden/>
              </w:rPr>
              <w:fldChar w:fldCharType="end"/>
            </w:r>
          </w:hyperlink>
        </w:p>
        <w:p w:rsidR="00E84DDA" w:rsidRPr="00ED40FE" w:rsidRDefault="00017DFD">
          <w:pPr>
            <w:pStyle w:val="TOC2"/>
            <w:rPr>
              <w:rFonts w:asciiTheme="minorHAnsi" w:eastAsiaTheme="minorEastAsia" w:hAnsiTheme="minorHAnsi" w:cstheme="minorBidi"/>
              <w:sz w:val="22"/>
              <w:szCs w:val="22"/>
              <w:lang w:eastAsia="en-US"/>
            </w:rPr>
          </w:pPr>
          <w:hyperlink w:anchor="_Toc465864783" w:history="1">
            <w:r w:rsidR="00E84DDA" w:rsidRPr="00ED40FE">
              <w:rPr>
                <w:rStyle w:val="Hyperlink"/>
                <w:rFonts w:ascii="Times New Roman" w:hAnsi="Times New Roman"/>
              </w:rPr>
              <w:t>4.11.</w:t>
            </w:r>
            <w:r w:rsidR="00E84DDA" w:rsidRPr="00ED40FE">
              <w:rPr>
                <w:rFonts w:asciiTheme="minorHAnsi" w:eastAsiaTheme="minorEastAsia" w:hAnsiTheme="minorHAnsi" w:cstheme="minorBidi"/>
                <w:sz w:val="22"/>
                <w:szCs w:val="22"/>
                <w:lang w:eastAsia="en-US"/>
              </w:rPr>
              <w:tab/>
            </w:r>
            <w:r w:rsidR="00E84DDA" w:rsidRPr="00ED40FE">
              <w:rPr>
                <w:rStyle w:val="Hyperlink"/>
                <w:rFonts w:ascii="Times New Roman" w:hAnsi="Times New Roman"/>
              </w:rPr>
              <w:t>Assignment</w:t>
            </w:r>
            <w:r w:rsidR="00E84DDA" w:rsidRPr="00ED40FE">
              <w:rPr>
                <w:webHidden/>
              </w:rPr>
              <w:tab/>
            </w:r>
            <w:r w:rsidR="00E84DDA" w:rsidRPr="00ED40FE">
              <w:rPr>
                <w:webHidden/>
              </w:rPr>
              <w:fldChar w:fldCharType="begin"/>
            </w:r>
            <w:r w:rsidR="00E84DDA" w:rsidRPr="00ED40FE">
              <w:rPr>
                <w:webHidden/>
              </w:rPr>
              <w:instrText xml:space="preserve"> PAGEREF _Toc465864783 \h </w:instrText>
            </w:r>
            <w:r w:rsidR="00E84DDA" w:rsidRPr="00ED40FE">
              <w:rPr>
                <w:webHidden/>
              </w:rPr>
            </w:r>
            <w:r w:rsidR="00E84DDA" w:rsidRPr="00ED40FE">
              <w:rPr>
                <w:webHidden/>
              </w:rPr>
              <w:fldChar w:fldCharType="separate"/>
            </w:r>
            <w:r w:rsidR="00AD32F7" w:rsidRPr="00ED40FE">
              <w:rPr>
                <w:webHidden/>
              </w:rPr>
              <w:t>4-2</w:t>
            </w:r>
            <w:r w:rsidR="00E84DDA" w:rsidRPr="00ED40FE">
              <w:rPr>
                <w:webHidden/>
              </w:rPr>
              <w:fldChar w:fldCharType="end"/>
            </w:r>
          </w:hyperlink>
        </w:p>
        <w:p w:rsidR="00E84DDA" w:rsidRPr="00ED40FE" w:rsidRDefault="00017DFD">
          <w:pPr>
            <w:pStyle w:val="TOC2"/>
            <w:rPr>
              <w:rFonts w:asciiTheme="minorHAnsi" w:eastAsiaTheme="minorEastAsia" w:hAnsiTheme="minorHAnsi" w:cstheme="minorBidi"/>
              <w:sz w:val="22"/>
              <w:szCs w:val="22"/>
              <w:lang w:eastAsia="en-US"/>
            </w:rPr>
          </w:pPr>
          <w:hyperlink w:anchor="_Toc465864784" w:history="1">
            <w:r w:rsidR="00E84DDA" w:rsidRPr="00ED40FE">
              <w:rPr>
                <w:rStyle w:val="Hyperlink"/>
                <w:rFonts w:ascii="Times New Roman" w:hAnsi="Times New Roman"/>
              </w:rPr>
              <w:t>4.12.</w:t>
            </w:r>
            <w:r w:rsidR="00E84DDA" w:rsidRPr="00ED40FE">
              <w:rPr>
                <w:rFonts w:asciiTheme="minorHAnsi" w:eastAsiaTheme="minorEastAsia" w:hAnsiTheme="minorHAnsi" w:cstheme="minorBidi"/>
                <w:sz w:val="22"/>
                <w:szCs w:val="22"/>
                <w:lang w:eastAsia="en-US"/>
              </w:rPr>
              <w:tab/>
            </w:r>
            <w:r w:rsidR="00E84DDA" w:rsidRPr="00ED40FE">
              <w:rPr>
                <w:rStyle w:val="Hyperlink"/>
                <w:rFonts w:ascii="Times New Roman" w:hAnsi="Times New Roman"/>
              </w:rPr>
              <w:t>Observance of College Rules and Regulations</w:t>
            </w:r>
            <w:r w:rsidR="00E84DDA" w:rsidRPr="00ED40FE">
              <w:rPr>
                <w:webHidden/>
              </w:rPr>
              <w:tab/>
            </w:r>
            <w:r w:rsidR="00E84DDA" w:rsidRPr="00ED40FE">
              <w:rPr>
                <w:webHidden/>
              </w:rPr>
              <w:fldChar w:fldCharType="begin"/>
            </w:r>
            <w:r w:rsidR="00E84DDA" w:rsidRPr="00ED40FE">
              <w:rPr>
                <w:webHidden/>
              </w:rPr>
              <w:instrText xml:space="preserve"> PAGEREF _Toc465864784 \h </w:instrText>
            </w:r>
            <w:r w:rsidR="00E84DDA" w:rsidRPr="00ED40FE">
              <w:rPr>
                <w:webHidden/>
              </w:rPr>
            </w:r>
            <w:r w:rsidR="00E84DDA" w:rsidRPr="00ED40FE">
              <w:rPr>
                <w:webHidden/>
              </w:rPr>
              <w:fldChar w:fldCharType="separate"/>
            </w:r>
            <w:r w:rsidR="00AD32F7" w:rsidRPr="00ED40FE">
              <w:rPr>
                <w:webHidden/>
              </w:rPr>
              <w:t>4-2</w:t>
            </w:r>
            <w:r w:rsidR="00E84DDA" w:rsidRPr="00ED40FE">
              <w:rPr>
                <w:webHidden/>
              </w:rPr>
              <w:fldChar w:fldCharType="end"/>
            </w:r>
          </w:hyperlink>
        </w:p>
        <w:p w:rsidR="00E84DDA" w:rsidRPr="00ED40FE" w:rsidRDefault="00017DFD">
          <w:pPr>
            <w:pStyle w:val="TOC2"/>
            <w:rPr>
              <w:rFonts w:asciiTheme="minorHAnsi" w:eastAsiaTheme="minorEastAsia" w:hAnsiTheme="minorHAnsi" w:cstheme="minorBidi"/>
              <w:sz w:val="22"/>
              <w:szCs w:val="22"/>
              <w:lang w:eastAsia="en-US"/>
            </w:rPr>
          </w:pPr>
          <w:hyperlink w:anchor="_Toc465864785" w:history="1">
            <w:r w:rsidR="00E84DDA" w:rsidRPr="00ED40FE">
              <w:rPr>
                <w:rStyle w:val="Hyperlink"/>
                <w:rFonts w:ascii="Times New Roman" w:hAnsi="Times New Roman"/>
              </w:rPr>
              <w:t>4.13.</w:t>
            </w:r>
            <w:r w:rsidR="00E84DDA" w:rsidRPr="00ED40FE">
              <w:rPr>
                <w:rFonts w:asciiTheme="minorHAnsi" w:eastAsiaTheme="minorEastAsia" w:hAnsiTheme="minorHAnsi" w:cstheme="minorBidi"/>
                <w:sz w:val="22"/>
                <w:szCs w:val="22"/>
                <w:lang w:eastAsia="en-US"/>
              </w:rPr>
              <w:tab/>
            </w:r>
            <w:r w:rsidR="00E84DDA" w:rsidRPr="00ED40FE">
              <w:rPr>
                <w:rStyle w:val="Hyperlink"/>
                <w:rFonts w:ascii="Times New Roman" w:hAnsi="Times New Roman"/>
              </w:rPr>
              <w:t>Special Conditions</w:t>
            </w:r>
            <w:r w:rsidR="00E84DDA" w:rsidRPr="00ED40FE">
              <w:rPr>
                <w:webHidden/>
              </w:rPr>
              <w:tab/>
            </w:r>
            <w:r w:rsidR="00E84DDA" w:rsidRPr="00ED40FE">
              <w:rPr>
                <w:webHidden/>
              </w:rPr>
              <w:fldChar w:fldCharType="begin"/>
            </w:r>
            <w:r w:rsidR="00E84DDA" w:rsidRPr="00ED40FE">
              <w:rPr>
                <w:webHidden/>
              </w:rPr>
              <w:instrText xml:space="preserve"> PAGEREF _Toc465864785 \h </w:instrText>
            </w:r>
            <w:r w:rsidR="00E84DDA" w:rsidRPr="00ED40FE">
              <w:rPr>
                <w:webHidden/>
              </w:rPr>
            </w:r>
            <w:r w:rsidR="00E84DDA" w:rsidRPr="00ED40FE">
              <w:rPr>
                <w:webHidden/>
              </w:rPr>
              <w:fldChar w:fldCharType="separate"/>
            </w:r>
            <w:r w:rsidR="00AD32F7" w:rsidRPr="00ED40FE">
              <w:rPr>
                <w:webHidden/>
              </w:rPr>
              <w:t>4-2</w:t>
            </w:r>
            <w:r w:rsidR="00E84DDA" w:rsidRPr="00ED40FE">
              <w:rPr>
                <w:webHidden/>
              </w:rPr>
              <w:fldChar w:fldCharType="end"/>
            </w:r>
          </w:hyperlink>
        </w:p>
        <w:p w:rsidR="00E84DDA" w:rsidRPr="00ED40FE" w:rsidRDefault="00E84DDA">
          <w:r w:rsidRPr="00ED40FE">
            <w:rPr>
              <w:b/>
              <w:bCs/>
              <w:noProof/>
            </w:rPr>
            <w:fldChar w:fldCharType="end"/>
          </w:r>
        </w:p>
      </w:sdtContent>
    </w:sdt>
    <w:p w:rsidR="002D7EE8" w:rsidRPr="00ED40FE" w:rsidRDefault="002D7EE8" w:rsidP="00B6799D">
      <w:pPr>
        <w:tabs>
          <w:tab w:val="left" w:pos="1008"/>
          <w:tab w:val="left" w:pos="2430"/>
        </w:tabs>
        <w:rPr>
          <w:rFonts w:ascii="Times New Roman" w:hAnsi="Times New Roman"/>
        </w:rPr>
      </w:pPr>
      <w:r w:rsidRPr="00ED40FE">
        <w:rPr>
          <w:rFonts w:ascii="Times New Roman" w:hAnsi="Times New Roman"/>
        </w:rPr>
        <w:tab/>
      </w:r>
    </w:p>
    <w:p w:rsidR="002D7EE8" w:rsidRPr="00ED40FE" w:rsidRDefault="002D7EE8" w:rsidP="00A73A1E"/>
    <w:p w:rsidR="002D7EE8" w:rsidRPr="00ED40FE" w:rsidRDefault="002D7EE8" w:rsidP="00A1020C">
      <w:pPr>
        <w:pStyle w:val="Heading1"/>
        <w:rPr>
          <w:rFonts w:ascii="Times New Roman" w:hAnsi="Times New Roman" w:cs="Times New Roman"/>
          <w:i w:val="0"/>
          <w:sz w:val="28"/>
          <w:szCs w:val="28"/>
        </w:rPr>
      </w:pPr>
      <w:bookmarkStart w:id="1" w:name="_Toc465864758"/>
      <w:bookmarkStart w:id="2" w:name="_Toc127258298"/>
      <w:bookmarkStart w:id="3" w:name="_Toc127786589"/>
      <w:r w:rsidRPr="00ED40FE">
        <w:rPr>
          <w:rFonts w:ascii="Times New Roman" w:hAnsi="Times New Roman" w:cs="Times New Roman"/>
          <w:i w:val="0"/>
          <w:sz w:val="28"/>
          <w:szCs w:val="28"/>
        </w:rPr>
        <w:lastRenderedPageBreak/>
        <w:t>INTRODUCTION</w:t>
      </w:r>
      <w:bookmarkEnd w:id="1"/>
    </w:p>
    <w:p w:rsidR="002D7EE8" w:rsidRPr="00ED40FE" w:rsidRDefault="002D7EE8" w:rsidP="002D4998">
      <w:pPr>
        <w:pStyle w:val="PlainText"/>
        <w:rPr>
          <w:rFonts w:ascii="Times New Roman" w:hAnsi="Times New Roman" w:cs="Times New Roman"/>
          <w:b/>
          <w:sz w:val="28"/>
          <w:szCs w:val="28"/>
        </w:rPr>
      </w:pPr>
    </w:p>
    <w:p w:rsidR="002D7EE8" w:rsidRPr="00ED40FE" w:rsidRDefault="002D7EE8" w:rsidP="00A1020C">
      <w:pPr>
        <w:pStyle w:val="PlainText"/>
        <w:ind w:left="480"/>
        <w:rPr>
          <w:rFonts w:ascii="Times New Roman" w:hAnsi="Times New Roman"/>
          <w:color w:val="000000"/>
          <w:sz w:val="24"/>
          <w:szCs w:val="24"/>
        </w:rPr>
      </w:pPr>
      <w:r w:rsidRPr="00ED40FE">
        <w:rPr>
          <w:rFonts w:ascii="Times New Roman" w:hAnsi="Times New Roman"/>
          <w:sz w:val="24"/>
          <w:szCs w:val="24"/>
        </w:rPr>
        <w:t>Cuyahoga Community College District (Tri-C) is issuing this Request for Proposal (RFP) and inviting responses for services described in the accompanying specifications according to the</w:t>
      </w:r>
      <w:r w:rsidRPr="00ED40FE">
        <w:rPr>
          <w:rFonts w:ascii="Times New Roman" w:hAnsi="Times New Roman"/>
          <w:color w:val="000000"/>
          <w:sz w:val="24"/>
          <w:szCs w:val="24"/>
        </w:rPr>
        <w:t xml:space="preserve"> terms, conditions, and requirements herein.</w:t>
      </w:r>
      <w:r w:rsidR="00FF5B1C" w:rsidRPr="00ED40FE">
        <w:rPr>
          <w:rFonts w:ascii="Times New Roman" w:hAnsi="Times New Roman"/>
          <w:color w:val="000000"/>
          <w:sz w:val="24"/>
          <w:szCs w:val="24"/>
        </w:rPr>
        <w:t xml:space="preserve">   </w:t>
      </w:r>
      <w:r w:rsidRPr="00ED40FE">
        <w:rPr>
          <w:rFonts w:ascii="Times New Roman" w:hAnsi="Times New Roman"/>
          <w:color w:val="000000"/>
          <w:sz w:val="24"/>
          <w:szCs w:val="24"/>
        </w:rPr>
        <w:t>Vendors responding to this RFP shall be herein called the “</w:t>
      </w:r>
      <w:r w:rsidR="00007223" w:rsidRPr="00ED40FE">
        <w:rPr>
          <w:rFonts w:ascii="Times New Roman" w:hAnsi="Times New Roman"/>
          <w:color w:val="000000"/>
          <w:sz w:val="24"/>
          <w:szCs w:val="24"/>
        </w:rPr>
        <w:t>Supplier</w:t>
      </w:r>
      <w:r w:rsidRPr="00ED40FE">
        <w:rPr>
          <w:rFonts w:ascii="Times New Roman" w:hAnsi="Times New Roman"/>
          <w:color w:val="000000"/>
          <w:sz w:val="24"/>
          <w:szCs w:val="24"/>
        </w:rPr>
        <w:t>.”</w:t>
      </w:r>
    </w:p>
    <w:p w:rsidR="002D7EE8" w:rsidRPr="00ED40FE" w:rsidRDefault="002D7EE8" w:rsidP="00A1020C">
      <w:pPr>
        <w:pStyle w:val="Heading2"/>
        <w:rPr>
          <w:rFonts w:ascii="Times New Roman" w:hAnsi="Times New Roman" w:cs="Times New Roman"/>
          <w:i w:val="0"/>
          <w:sz w:val="24"/>
          <w:szCs w:val="24"/>
        </w:rPr>
      </w:pPr>
      <w:bookmarkStart w:id="4" w:name="_Toc465864759"/>
      <w:r w:rsidRPr="00ED40FE">
        <w:rPr>
          <w:rFonts w:ascii="Times New Roman" w:hAnsi="Times New Roman" w:cs="Times New Roman"/>
          <w:i w:val="0"/>
          <w:sz w:val="24"/>
          <w:szCs w:val="24"/>
        </w:rPr>
        <w:t>Project Overview</w:t>
      </w:r>
      <w:bookmarkEnd w:id="4"/>
    </w:p>
    <w:p w:rsidR="002D7EE8" w:rsidRPr="00ED40FE" w:rsidRDefault="002D7EE8" w:rsidP="00CF3A96">
      <w:pPr>
        <w:pStyle w:val="PlainText"/>
        <w:jc w:val="both"/>
        <w:rPr>
          <w:rFonts w:ascii="Times New Roman" w:hAnsi="Times New Roman" w:cs="Times New Roman"/>
          <w:b/>
          <w:sz w:val="24"/>
          <w:szCs w:val="24"/>
        </w:rPr>
      </w:pPr>
    </w:p>
    <w:p w:rsidR="00C37742" w:rsidRPr="00ED40FE" w:rsidRDefault="00AD32F7" w:rsidP="000C2A42">
      <w:pPr>
        <w:ind w:left="480"/>
        <w:jc w:val="both"/>
        <w:rPr>
          <w:rFonts w:ascii="Times New Roman" w:hAnsi="Times New Roman"/>
          <w:b/>
        </w:rPr>
      </w:pPr>
      <w:r w:rsidRPr="00ED40FE">
        <w:rPr>
          <w:rFonts w:ascii="Times New Roman" w:hAnsi="Times New Roman"/>
        </w:rPr>
        <w:t>This requested quote is for providing a Cleanliness Auditing Program for the entire College that focuses on Quarterly independent, unbiased third party Performance Measurement Audits of the cleanliness of the College.  This assessment focuses primarily on the performance of the College’s Housekeeping Contractor, but also reflects on areas/aspects where housekeeping is self-performed and managed by College staff.  This program will cover 9 individual sites with a total of 2,635,424 gross square feet of space under roof.</w:t>
      </w:r>
    </w:p>
    <w:p w:rsidR="00AC79C7" w:rsidRPr="00ED40FE" w:rsidRDefault="00AC79C7" w:rsidP="000C2A42">
      <w:pPr>
        <w:ind w:left="480"/>
        <w:jc w:val="both"/>
        <w:rPr>
          <w:rFonts w:ascii="Times New Roman" w:hAnsi="Times New Roman"/>
          <w:b/>
        </w:rPr>
      </w:pPr>
    </w:p>
    <w:p w:rsidR="00026A39" w:rsidRPr="00ED40FE" w:rsidRDefault="00026A39" w:rsidP="00026A39">
      <w:pPr>
        <w:pStyle w:val="Default"/>
        <w:ind w:left="480" w:hanging="480"/>
        <w:jc w:val="both"/>
        <w:rPr>
          <w:sz w:val="28"/>
          <w:szCs w:val="28"/>
        </w:rPr>
      </w:pPr>
      <w:r w:rsidRPr="00ED40FE">
        <w:rPr>
          <w:b/>
          <w:bCs/>
          <w:sz w:val="28"/>
          <w:szCs w:val="28"/>
        </w:rPr>
        <w:t xml:space="preserve">COLLEGE: MISSION, VISION, VALUES, AND HISTORY </w:t>
      </w:r>
    </w:p>
    <w:p w:rsidR="00026A39" w:rsidRPr="00ED40FE" w:rsidRDefault="00026A39" w:rsidP="00F07E9D">
      <w:pPr>
        <w:pStyle w:val="Default"/>
        <w:jc w:val="center"/>
      </w:pPr>
      <w:r w:rsidRPr="00ED40FE">
        <w:rPr>
          <w:b/>
          <w:bCs/>
        </w:rPr>
        <w:t>Mission</w:t>
      </w:r>
    </w:p>
    <w:p w:rsidR="00026A39" w:rsidRPr="00ED40FE" w:rsidRDefault="004273BD" w:rsidP="00026A39">
      <w:pPr>
        <w:pStyle w:val="Default"/>
        <w:ind w:left="480"/>
      </w:pPr>
      <w:r w:rsidRPr="00ED40FE">
        <w:t>T</w:t>
      </w:r>
      <w:r w:rsidR="00026A39" w:rsidRPr="00ED40FE">
        <w:t>o provide high quality, accessible and affordable educati</w:t>
      </w:r>
      <w:r w:rsidRPr="00ED40FE">
        <w:t xml:space="preserve">onal opportunities and services; including </w:t>
      </w:r>
      <w:r w:rsidR="00026A39" w:rsidRPr="00ED40FE">
        <w:t>university transfer, technical and lifelong learning programs</w:t>
      </w:r>
      <w:r w:rsidRPr="00ED40FE">
        <w:t xml:space="preserve">, </w:t>
      </w:r>
      <w:r w:rsidR="00026A39" w:rsidRPr="00ED40FE">
        <w:t xml:space="preserve">that promote individual development and improve the overall quality of life in a multicultural community. </w:t>
      </w:r>
    </w:p>
    <w:p w:rsidR="00026A39" w:rsidRPr="00ED40FE" w:rsidRDefault="00026A39" w:rsidP="00F07E9D">
      <w:pPr>
        <w:pStyle w:val="Default"/>
        <w:ind w:right="240"/>
        <w:jc w:val="center"/>
      </w:pPr>
      <w:r w:rsidRPr="00ED40FE">
        <w:rPr>
          <w:b/>
          <w:bCs/>
        </w:rPr>
        <w:t>Vision</w:t>
      </w:r>
    </w:p>
    <w:p w:rsidR="00026A39" w:rsidRPr="00ED40FE" w:rsidRDefault="00026A39" w:rsidP="00026A39">
      <w:pPr>
        <w:pStyle w:val="Default"/>
        <w:ind w:left="480" w:right="240"/>
      </w:pPr>
      <w:r w:rsidRPr="00ED40FE">
        <w:t xml:space="preserve">Cuyahoga </w:t>
      </w:r>
      <w:r w:rsidR="004273BD" w:rsidRPr="00ED40FE">
        <w:t xml:space="preserve">Community College </w:t>
      </w:r>
      <w:r w:rsidRPr="00ED40FE">
        <w:t>will be recognized as an exemplary teaching and learning community that foste</w:t>
      </w:r>
      <w:r w:rsidR="004273BD" w:rsidRPr="00ED40FE">
        <w:t>rs service and student success.  The College</w:t>
      </w:r>
      <w:r w:rsidRPr="00ED40FE">
        <w:t xml:space="preserve"> will be a valued resource and leader in academic quality, cultural enrichment, and economic development characterized by continuous improvement, innovation, and community responsiveness. </w:t>
      </w:r>
    </w:p>
    <w:p w:rsidR="00F07E9D" w:rsidRPr="00ED40FE" w:rsidRDefault="00026A39" w:rsidP="00F07E9D">
      <w:pPr>
        <w:pStyle w:val="Default"/>
        <w:ind w:right="72"/>
        <w:jc w:val="center"/>
        <w:rPr>
          <w:b/>
          <w:bCs/>
        </w:rPr>
      </w:pPr>
      <w:r w:rsidRPr="00ED40FE">
        <w:rPr>
          <w:b/>
          <w:bCs/>
        </w:rPr>
        <w:t>Values</w:t>
      </w:r>
    </w:p>
    <w:p w:rsidR="00026A39" w:rsidRPr="00ED40FE" w:rsidRDefault="00026A39" w:rsidP="00026A39">
      <w:pPr>
        <w:pStyle w:val="Default"/>
        <w:ind w:left="480" w:right="72"/>
      </w:pPr>
      <w:r w:rsidRPr="00ED40FE">
        <w:t>To successfully fulfill the mission and vision, Cuyahoga Community College is consciously committed to diversity, integrity, academic excellence, and achievement of indi</w:t>
      </w:r>
      <w:r w:rsidR="00F8577B" w:rsidRPr="00ED40FE">
        <w:t xml:space="preserve">vidual and institutional goals.  </w:t>
      </w:r>
      <w:r w:rsidRPr="00ED40FE">
        <w:t xml:space="preserve">We are dedicated to building trust, respect, and confidence among our colleagues, students, and the community. </w:t>
      </w:r>
    </w:p>
    <w:p w:rsidR="00026A39" w:rsidRPr="00ED40FE" w:rsidRDefault="00026A39" w:rsidP="00F07E9D">
      <w:pPr>
        <w:pStyle w:val="Default"/>
        <w:jc w:val="center"/>
      </w:pPr>
      <w:r w:rsidRPr="00ED40FE">
        <w:rPr>
          <w:b/>
          <w:bCs/>
        </w:rPr>
        <w:t xml:space="preserve">History </w:t>
      </w:r>
    </w:p>
    <w:p w:rsidR="00026A39" w:rsidRPr="00ED40FE" w:rsidRDefault="00AD3028" w:rsidP="00F775A9">
      <w:pPr>
        <w:pStyle w:val="Default"/>
        <w:ind w:left="480"/>
        <w:jc w:val="both"/>
      </w:pPr>
      <w:r w:rsidRPr="00ED40FE">
        <w:t>Cuyahoga Community College opened in September 1963 and was Ohio’s first community college.  It now serves more than 55,000 credit and non-credit students each year at four traditional campuses (Eastern, Western, Metropolitan (Metro) and Westshore), two Corporate College</w:t>
      </w:r>
      <w:r w:rsidR="001714AF" w:rsidRPr="00ED40FE">
        <w:rPr>
          <w:vertAlign w:val="superscript"/>
        </w:rPr>
        <w:t>®</w:t>
      </w:r>
      <w:r w:rsidR="001714AF" w:rsidRPr="00ED40FE">
        <w:t xml:space="preserve"> </w:t>
      </w:r>
      <w:r w:rsidRPr="00ED40FE">
        <w:t>locations, the Manufacturing Technology Center (MTC), the District Office, the Hospitality Management Center at Public Square, the Brunswick University Center, the Jerry Sue Thornton Center (JSTC) building, the Advanced Technology Training Center (ATTC) and more than 50 off-campus sites.  The College has also become a leader in distance learning, providing over 1,000 courses that are taught online and as hybrid courses (a blend of face-to-face instruction with computer-based learning).  College-wide operations include over 3.1 million square feet of building space and over 550</w:t>
      </w:r>
      <w:r w:rsidR="0011100C" w:rsidRPr="00ED40FE">
        <w:t xml:space="preserve"> acre</w:t>
      </w:r>
      <w:r w:rsidR="001714AF" w:rsidRPr="00ED40FE">
        <w:t xml:space="preserve">s of grounds.  </w:t>
      </w:r>
      <w:r w:rsidR="0011100C" w:rsidRPr="00ED40FE">
        <w:t xml:space="preserve">Over its </w:t>
      </w:r>
      <w:r w:rsidR="001B76BD" w:rsidRPr="00ED40FE">
        <w:t>53-year</w:t>
      </w:r>
      <w:r w:rsidRPr="00ED40FE">
        <w:t xml:space="preserve"> history, Cuyahoga Community College has provided high quality, affordable education and programs to more than 900,000 members of our community.</w:t>
      </w:r>
    </w:p>
    <w:p w:rsidR="00970F69" w:rsidRPr="00ED40FE" w:rsidRDefault="00970F69" w:rsidP="00026A39">
      <w:pPr>
        <w:pStyle w:val="Default"/>
        <w:ind w:left="480"/>
        <w:jc w:val="both"/>
      </w:pPr>
    </w:p>
    <w:p w:rsidR="00026A39" w:rsidRPr="00ED40FE" w:rsidRDefault="00026A39" w:rsidP="00F775A9">
      <w:pPr>
        <w:pStyle w:val="Default"/>
        <w:ind w:left="480"/>
        <w:jc w:val="both"/>
      </w:pPr>
      <w:r w:rsidRPr="00ED40FE">
        <w:t>Cuyahoga Community College, Ohio's largest community college</w:t>
      </w:r>
      <w:r w:rsidR="0011100C" w:rsidRPr="00ED40FE">
        <w:t xml:space="preserve"> and one of the largest institutions of higher education in the state</w:t>
      </w:r>
      <w:r w:rsidRPr="00ED40FE">
        <w:t>, offers associate degrees, certificate programs and the first two years of a bacca</w:t>
      </w:r>
      <w:r w:rsidR="0011100C" w:rsidRPr="00ED40FE">
        <w:t xml:space="preserve">laureate degree.  Students can choose from </w:t>
      </w:r>
      <w:r w:rsidRPr="00ED40FE">
        <w:t>1,00</w:t>
      </w:r>
      <w:r w:rsidR="0011100C" w:rsidRPr="00ED40FE">
        <w:t>0 credit courses in more than 140</w:t>
      </w:r>
      <w:r w:rsidRPr="00ED40FE">
        <w:t xml:space="preserve"> career</w:t>
      </w:r>
      <w:r w:rsidR="0011100C" w:rsidRPr="00ED40FE">
        <w:t xml:space="preserve">s and technical programs, and science and liberal arts curricula.  Tri-C prioritizes its ability to meet students’ needs, which is evidenced by 713 on-line courses and over 370 hybrid courses.  In addition to online </w:t>
      </w:r>
      <w:r w:rsidR="0011100C" w:rsidRPr="00ED40FE">
        <w:lastRenderedPageBreak/>
        <w:t>classes, there are over 130 credit courses available to students at various locations throughout the community, close to home and work.  More than 600 unique, non-credit workforce and professional development courses are offered each year.</w:t>
      </w:r>
      <w:r w:rsidRPr="00ED40FE">
        <w:t xml:space="preserve"> </w:t>
      </w:r>
    </w:p>
    <w:p w:rsidR="00472091" w:rsidRPr="00ED40FE" w:rsidRDefault="00472091" w:rsidP="00026A39">
      <w:pPr>
        <w:pStyle w:val="Default"/>
        <w:ind w:left="480"/>
        <w:jc w:val="both"/>
      </w:pPr>
    </w:p>
    <w:p w:rsidR="00026A39" w:rsidRPr="00ED40FE" w:rsidRDefault="00026A39" w:rsidP="00026A39">
      <w:pPr>
        <w:pStyle w:val="Default"/>
        <w:ind w:left="480"/>
        <w:jc w:val="both"/>
      </w:pPr>
      <w:r w:rsidRPr="00ED40FE">
        <w:t xml:space="preserve">Cuyahoga Community College offers </w:t>
      </w:r>
      <w:r w:rsidR="0011100C" w:rsidRPr="00ED40FE">
        <w:t xml:space="preserve">Northeast Ohio residents top quality education and flexible learning options at the lowest tuition in the geographical area, and the second lowest tuition in the state of Ohio.  </w:t>
      </w:r>
      <w:r w:rsidRPr="00ED40FE">
        <w:t xml:space="preserve"> </w:t>
      </w:r>
      <w:r w:rsidR="00541756" w:rsidRPr="00ED40FE">
        <w:t>The College also supports the Northeast Ohio economy by generating spending of about $228 million annually and by sustaining more than 20,350 jobs.  Cuyahoga Community College was the 32</w:t>
      </w:r>
      <w:r w:rsidR="00541756" w:rsidRPr="00ED40FE">
        <w:rPr>
          <w:vertAlign w:val="superscript"/>
        </w:rPr>
        <w:t>nd</w:t>
      </w:r>
      <w:r w:rsidR="00541756" w:rsidRPr="00ED40FE">
        <w:t xml:space="preserve"> largest employer in Cuyahoga County by full-time equivalent local employees in 2015.</w:t>
      </w:r>
    </w:p>
    <w:p w:rsidR="00970F69" w:rsidRPr="00ED40FE" w:rsidRDefault="00970F69" w:rsidP="00026A39">
      <w:pPr>
        <w:rPr>
          <w:rFonts w:ascii="Times New Roman" w:hAnsi="Times New Roman"/>
          <w:b/>
          <w:bCs/>
        </w:rPr>
      </w:pPr>
    </w:p>
    <w:p w:rsidR="00026A39" w:rsidRPr="00ED40FE" w:rsidRDefault="00026A39" w:rsidP="00A1020C">
      <w:pPr>
        <w:ind w:left="192" w:firstLine="288"/>
        <w:rPr>
          <w:rFonts w:ascii="Times New Roman" w:hAnsi="Times New Roman"/>
        </w:rPr>
      </w:pPr>
      <w:r w:rsidRPr="00ED40FE">
        <w:rPr>
          <w:rFonts w:ascii="Times New Roman" w:hAnsi="Times New Roman"/>
          <w:bCs/>
        </w:rPr>
        <w:t xml:space="preserve">Specific information about Cuyahoga Community College can be obtained at </w:t>
      </w:r>
      <w:hyperlink r:id="rId10" w:history="1">
        <w:r w:rsidR="00A1020C" w:rsidRPr="00ED40FE">
          <w:rPr>
            <w:rStyle w:val="Hyperlink"/>
            <w:rFonts w:ascii="Times New Roman" w:hAnsi="Times New Roman"/>
            <w:bCs/>
          </w:rPr>
          <w:t>www.tri-c.edu</w:t>
        </w:r>
      </w:hyperlink>
      <w:r w:rsidR="00452AAF" w:rsidRPr="00ED40FE">
        <w:rPr>
          <w:rFonts w:ascii="Times New Roman" w:hAnsi="Times New Roman"/>
          <w:bCs/>
          <w:u w:val="single"/>
        </w:rPr>
        <w:t>.</w:t>
      </w:r>
    </w:p>
    <w:p w:rsidR="00A1020C" w:rsidRPr="00ED40FE" w:rsidRDefault="00A1020C" w:rsidP="00A1020C">
      <w:pPr>
        <w:ind w:left="192" w:firstLine="288"/>
        <w:rPr>
          <w:rFonts w:ascii="Times New Roman" w:hAnsi="Times New Roman"/>
        </w:rPr>
      </w:pPr>
    </w:p>
    <w:p w:rsidR="008D7DA7" w:rsidRPr="00ED40FE" w:rsidRDefault="008D7DA7" w:rsidP="00A1020C">
      <w:pPr>
        <w:pStyle w:val="Heading2"/>
        <w:rPr>
          <w:rFonts w:ascii="Times New Roman" w:hAnsi="Times New Roman" w:cs="Times New Roman"/>
          <w:i w:val="0"/>
          <w:sz w:val="24"/>
          <w:szCs w:val="24"/>
        </w:rPr>
      </w:pPr>
      <w:bookmarkStart w:id="5" w:name="_Toc465864760"/>
      <w:r w:rsidRPr="00ED40FE">
        <w:rPr>
          <w:rFonts w:ascii="Times New Roman" w:hAnsi="Times New Roman" w:cs="Times New Roman"/>
          <w:i w:val="0"/>
          <w:sz w:val="24"/>
          <w:szCs w:val="24"/>
        </w:rPr>
        <w:t>Supplier Diversity</w:t>
      </w:r>
      <w:bookmarkEnd w:id="5"/>
    </w:p>
    <w:p w:rsidR="008B040A" w:rsidRPr="00ED40FE" w:rsidRDefault="008B040A" w:rsidP="008B040A">
      <w:pPr>
        <w:pStyle w:val="BodyText"/>
        <w:ind w:left="480"/>
        <w:rPr>
          <w:rFonts w:ascii="Times New Roman" w:hAnsi="Times New Roman"/>
          <w:b w:val="0"/>
          <w:color w:val="000000"/>
          <w:sz w:val="24"/>
        </w:rPr>
      </w:pPr>
      <w:r w:rsidRPr="00ED40FE">
        <w:rPr>
          <w:rFonts w:ascii="Times New Roman" w:hAnsi="Times New Roman"/>
          <w:b w:val="0"/>
          <w:color w:val="000000"/>
          <w:sz w:val="24"/>
        </w:rPr>
        <w:t>Tri-C does not discriminate in admission, access, or treatment in programs and activities, employment policies or practices based on race, creed, sex, color, national or ethnic origin, religion, marital status, age, sexual orientation, Vietnam-era or qualified disabled veteran status, or qualified disability.</w:t>
      </w:r>
    </w:p>
    <w:p w:rsidR="008B040A" w:rsidRPr="00ED40FE" w:rsidRDefault="008B040A" w:rsidP="008B040A">
      <w:pPr>
        <w:pStyle w:val="BodyText"/>
        <w:ind w:left="480"/>
        <w:rPr>
          <w:rFonts w:ascii="Times New Roman" w:hAnsi="Times New Roman"/>
          <w:b w:val="0"/>
          <w:color w:val="000000"/>
          <w:sz w:val="24"/>
        </w:rPr>
      </w:pPr>
    </w:p>
    <w:p w:rsidR="008B040A" w:rsidRPr="00ED40FE" w:rsidRDefault="008B040A" w:rsidP="008B040A">
      <w:pPr>
        <w:pStyle w:val="BodyText"/>
        <w:ind w:left="480"/>
        <w:rPr>
          <w:rFonts w:ascii="Times New Roman" w:hAnsi="Times New Roman"/>
          <w:b w:val="0"/>
          <w:color w:val="000000"/>
          <w:sz w:val="24"/>
        </w:rPr>
      </w:pPr>
      <w:r w:rsidRPr="00ED40FE">
        <w:rPr>
          <w:rFonts w:ascii="Times New Roman" w:hAnsi="Times New Roman"/>
          <w:b w:val="0"/>
          <w:color w:val="000000"/>
          <w:sz w:val="24"/>
        </w:rPr>
        <w:t xml:space="preserve">It is the policy of the College that business concerns owned and operated by minority and/or female persons shall have the maximum practical opportunity to participate in the performance of contracts that are college funded. The offeror shall provide any relevant and pertinent plans as it relates to supplier and workforce diversity (an inclusion plan) in response to this RFP.  The supplier diversity and/or workforce diversity inclusion plan is not a condition of the contract award, but helps the College assess the diversity and inclusion commitment and efforts of the offeror throughout the marketplace. </w:t>
      </w:r>
    </w:p>
    <w:p w:rsidR="008B040A" w:rsidRPr="00ED40FE" w:rsidRDefault="008B040A" w:rsidP="008B040A">
      <w:pPr>
        <w:pStyle w:val="BodyText"/>
        <w:ind w:left="480"/>
        <w:rPr>
          <w:rFonts w:ascii="Times New Roman" w:hAnsi="Times New Roman"/>
          <w:b w:val="0"/>
          <w:color w:val="000000"/>
          <w:sz w:val="24"/>
        </w:rPr>
      </w:pPr>
    </w:p>
    <w:p w:rsidR="006B5ECD" w:rsidRPr="00ED40FE" w:rsidRDefault="008B040A" w:rsidP="008B040A">
      <w:pPr>
        <w:pStyle w:val="BodyText"/>
        <w:ind w:left="480"/>
        <w:rPr>
          <w:rFonts w:ascii="Times New Roman" w:hAnsi="Times New Roman"/>
          <w:b w:val="0"/>
          <w:color w:val="000000"/>
          <w:sz w:val="24"/>
        </w:rPr>
      </w:pPr>
      <w:r w:rsidRPr="00ED40FE">
        <w:rPr>
          <w:rFonts w:ascii="Times New Roman" w:hAnsi="Times New Roman"/>
          <w:b w:val="0"/>
          <w:color w:val="000000"/>
          <w:sz w:val="24"/>
        </w:rPr>
        <w:t>All suppliers are encouraged to do business with Tri-C.  Prospective vendors interested in working with the College have the ability to register on the Supplier Portal, which allows the vendor to identify itself as a diverse supplier.</w:t>
      </w:r>
    </w:p>
    <w:p w:rsidR="008D7DA7" w:rsidRPr="00ED40FE" w:rsidRDefault="008D7DA7" w:rsidP="008D7DA7">
      <w:pPr>
        <w:jc w:val="both"/>
        <w:rPr>
          <w:rFonts w:ascii="Times New Roman" w:hAnsi="Times New Roman"/>
          <w:b/>
        </w:rPr>
      </w:pPr>
    </w:p>
    <w:p w:rsidR="00AC79C7" w:rsidRPr="00ED40FE" w:rsidRDefault="00AC79C7" w:rsidP="00A1020C">
      <w:pPr>
        <w:pStyle w:val="Heading2"/>
        <w:rPr>
          <w:rFonts w:ascii="Times New Roman" w:hAnsi="Times New Roman" w:cs="Times New Roman"/>
          <w:i w:val="0"/>
          <w:sz w:val="24"/>
          <w:szCs w:val="24"/>
        </w:rPr>
      </w:pPr>
      <w:bookmarkStart w:id="6" w:name="_Toc465864761"/>
      <w:r w:rsidRPr="00ED40FE">
        <w:rPr>
          <w:rFonts w:ascii="Times New Roman" w:hAnsi="Times New Roman" w:cs="Times New Roman"/>
          <w:i w:val="0"/>
          <w:sz w:val="24"/>
          <w:szCs w:val="24"/>
        </w:rPr>
        <w:t>Scope of Work / Specifications</w:t>
      </w:r>
      <w:bookmarkEnd w:id="6"/>
    </w:p>
    <w:p w:rsidR="00ED40FE" w:rsidRPr="00ED40FE" w:rsidRDefault="00ED40FE" w:rsidP="00ED40FE"/>
    <w:p w:rsidR="00AD32F7" w:rsidRPr="00ED40FE" w:rsidRDefault="00AD32F7" w:rsidP="00AD32F7">
      <w:pPr>
        <w:rPr>
          <w:rFonts w:ascii="Times New Roman" w:hAnsi="Times New Roman"/>
          <w:b/>
          <w:u w:val="single"/>
        </w:rPr>
      </w:pPr>
      <w:r w:rsidRPr="00ED40FE">
        <w:rPr>
          <w:rFonts w:ascii="Times New Roman" w:hAnsi="Times New Roman"/>
          <w:b/>
          <w:u w:val="single"/>
        </w:rPr>
        <w:t>General Scope of Work Description</w:t>
      </w:r>
    </w:p>
    <w:p w:rsidR="00AD32F7" w:rsidRPr="00ED40FE" w:rsidRDefault="00AD32F7" w:rsidP="00AD32F7">
      <w:pPr>
        <w:rPr>
          <w:sz w:val="20"/>
          <w:szCs w:val="20"/>
        </w:rPr>
      </w:pPr>
    </w:p>
    <w:p w:rsidR="00AD32F7" w:rsidRPr="00ED40FE" w:rsidRDefault="00AD32F7" w:rsidP="00AD32F7">
      <w:pPr>
        <w:rPr>
          <w:rFonts w:ascii="Times New Roman" w:hAnsi="Times New Roman"/>
        </w:rPr>
      </w:pPr>
      <w:r w:rsidRPr="00ED40FE">
        <w:rPr>
          <w:rFonts w:ascii="Times New Roman" w:hAnsi="Times New Roman"/>
        </w:rPr>
        <w:t>This requested quote is for providing a Cleanliness Auditing Program for the entire College that focuses on Quarterly independent, unbiased third party Performance Measurement Audits of the cleanliness of the College.  This assessment focuses primarily on the performance of the College’s Housekeeping Contractor, but also reflects on areas/aspects where housekeeping is self-performed and managed by College staff.  This program will cover 9 individual sites with a total of 2,635,424 gross square feet of space under roof.  The services include quarterly inspections of a random sampling of buildings and area types that is varied every quarter (approximately 300 area inspections per quarter).  These inspections will assess the cleanliness of each area inspected utilizing a checklist of inspection items designed for the area type (e.g. classroom vs. office vs. kitchen) that incorporates weighted scoring and an overall score for the area.  Results will be summarized by individual area, by all areas within a building, by all buildings at a site, and finally College-wide.</w:t>
      </w:r>
    </w:p>
    <w:p w:rsidR="00AD32F7" w:rsidRPr="00ED40FE" w:rsidRDefault="00AD32F7" w:rsidP="00AD32F7">
      <w:pPr>
        <w:rPr>
          <w:rFonts w:ascii="Times New Roman" w:hAnsi="Times New Roman"/>
        </w:rPr>
      </w:pPr>
    </w:p>
    <w:p w:rsidR="00AD32F7" w:rsidRPr="00ED40FE" w:rsidRDefault="00AD32F7" w:rsidP="00AD32F7">
      <w:pPr>
        <w:rPr>
          <w:rFonts w:ascii="Times New Roman" w:hAnsi="Times New Roman"/>
        </w:rPr>
      </w:pPr>
      <w:r w:rsidRPr="00ED40FE">
        <w:rPr>
          <w:rFonts w:ascii="Times New Roman" w:hAnsi="Times New Roman"/>
        </w:rPr>
        <w:t>The scope of work includes conducting “mall style” Customer Satisfaction surveys at each of the 9 sites.  These results will also be summarized by building, by site, and College-wide.</w:t>
      </w:r>
    </w:p>
    <w:p w:rsidR="00AD32F7" w:rsidRPr="00ED40FE" w:rsidRDefault="00AD32F7" w:rsidP="00AD32F7">
      <w:pPr>
        <w:rPr>
          <w:rFonts w:ascii="Times New Roman" w:hAnsi="Times New Roman"/>
        </w:rPr>
      </w:pPr>
    </w:p>
    <w:p w:rsidR="00AD32F7" w:rsidRPr="00ED40FE" w:rsidRDefault="00AD32F7" w:rsidP="00AD32F7">
      <w:pPr>
        <w:rPr>
          <w:rFonts w:ascii="Times New Roman" w:hAnsi="Times New Roman"/>
        </w:rPr>
      </w:pPr>
      <w:r w:rsidRPr="00ED40FE">
        <w:rPr>
          <w:rFonts w:ascii="Times New Roman" w:hAnsi="Times New Roman"/>
        </w:rPr>
        <w:lastRenderedPageBreak/>
        <w:t>A report will be assembled and provided for both the Cleanliness Audit and the Customer Satisfaction Survey.  There will actually be 3 reports – one each for the Corporate College East and Corporate College West facilities (self-cleaned), and a third single Main report for the remaining facilities.  These will be very comprehensive reports that present the information and analysis in summary and detailed form as outlined later in this specification.  They should be highly specific, showing the relationship between KPI performance criteria and cleaning processes.  They should pinpoint exact process improvement priorities for the Housekeeping crew such that, when resources are allocated appropriately and resultant best practices implemented, the result will be improved cleanliness and higher levels of customer satisfaction.</w:t>
      </w:r>
    </w:p>
    <w:p w:rsidR="00AD32F7" w:rsidRPr="00ED40FE" w:rsidRDefault="00AD32F7" w:rsidP="00AD32F7">
      <w:pPr>
        <w:rPr>
          <w:rFonts w:ascii="Times New Roman" w:hAnsi="Times New Roman"/>
        </w:rPr>
      </w:pPr>
    </w:p>
    <w:p w:rsidR="00AD32F7" w:rsidRPr="00ED40FE" w:rsidRDefault="00AD32F7" w:rsidP="00AD32F7">
      <w:pPr>
        <w:rPr>
          <w:rFonts w:ascii="Times New Roman" w:hAnsi="Times New Roman"/>
        </w:rPr>
      </w:pPr>
      <w:r w:rsidRPr="00ED40FE">
        <w:rPr>
          <w:rFonts w:ascii="Times New Roman" w:hAnsi="Times New Roman"/>
        </w:rPr>
        <w:t>A review meeting involving an account manager, client managers, and contract site managers will follow each audit, providing problem solving and process improvement recommendations.</w:t>
      </w:r>
    </w:p>
    <w:p w:rsidR="00AD32F7" w:rsidRPr="00ED40FE" w:rsidRDefault="00AD32F7" w:rsidP="00AD32F7">
      <w:pPr>
        <w:rPr>
          <w:rFonts w:ascii="Times New Roman" w:hAnsi="Times New Roman"/>
        </w:rPr>
      </w:pPr>
    </w:p>
    <w:p w:rsidR="00AD32F7" w:rsidRPr="00ED40FE" w:rsidRDefault="00AD32F7" w:rsidP="00AD32F7">
      <w:pPr>
        <w:rPr>
          <w:rFonts w:ascii="Times New Roman" w:hAnsi="Times New Roman"/>
        </w:rPr>
      </w:pPr>
      <w:r w:rsidRPr="00ED40FE">
        <w:rPr>
          <w:rFonts w:ascii="Times New Roman" w:hAnsi="Times New Roman"/>
        </w:rPr>
        <w:t>All data is to be housed by the bidder in an electronic tool, designed for Report Management, that stores all of the individual area inspection data sheets and summary reports, and supports downloading of current and historical reports.  The database will be accessible to the College at all times via a Web-based portal remotely hosted by the service provider.</w:t>
      </w:r>
    </w:p>
    <w:p w:rsidR="00AD32F7" w:rsidRPr="00ED40FE" w:rsidRDefault="00AD32F7" w:rsidP="00AD32F7">
      <w:pPr>
        <w:rPr>
          <w:rFonts w:ascii="Times New Roman" w:hAnsi="Times New Roman"/>
        </w:rPr>
      </w:pPr>
    </w:p>
    <w:p w:rsidR="00ED40FE" w:rsidRPr="00ED40FE" w:rsidRDefault="00ED40FE" w:rsidP="00AD32F7">
      <w:pPr>
        <w:rPr>
          <w:rFonts w:ascii="Times New Roman" w:hAnsi="Times New Roman"/>
          <w:b/>
          <w:u w:val="single"/>
        </w:rPr>
      </w:pPr>
    </w:p>
    <w:p w:rsidR="00ED40FE" w:rsidRPr="00ED40FE" w:rsidRDefault="00ED40FE" w:rsidP="00AD32F7">
      <w:pPr>
        <w:rPr>
          <w:rFonts w:ascii="Times New Roman" w:hAnsi="Times New Roman"/>
          <w:b/>
          <w:u w:val="single"/>
        </w:rPr>
      </w:pPr>
    </w:p>
    <w:p w:rsidR="00ED40FE" w:rsidRPr="00ED40FE" w:rsidRDefault="00ED40FE" w:rsidP="00AD32F7">
      <w:pPr>
        <w:rPr>
          <w:rFonts w:ascii="Times New Roman" w:hAnsi="Times New Roman"/>
          <w:b/>
          <w:u w:val="single"/>
        </w:rPr>
      </w:pPr>
    </w:p>
    <w:p w:rsidR="00AD32F7" w:rsidRPr="00ED40FE" w:rsidRDefault="00AD32F7" w:rsidP="00AD32F7">
      <w:pPr>
        <w:rPr>
          <w:rFonts w:ascii="Times New Roman" w:hAnsi="Times New Roman"/>
          <w:b/>
          <w:u w:val="single"/>
        </w:rPr>
      </w:pPr>
      <w:r w:rsidRPr="00ED40FE">
        <w:rPr>
          <w:rFonts w:ascii="Times New Roman" w:hAnsi="Times New Roman"/>
          <w:b/>
          <w:u w:val="single"/>
        </w:rPr>
        <w:t>Quarterly Inspection Scope</w:t>
      </w:r>
    </w:p>
    <w:p w:rsidR="00AD32F7" w:rsidRPr="00ED40FE" w:rsidRDefault="00AD32F7" w:rsidP="00AD32F7">
      <w:pPr>
        <w:rPr>
          <w:rFonts w:ascii="Times New Roman" w:hAnsi="Times New Roman"/>
        </w:rPr>
      </w:pPr>
    </w:p>
    <w:p w:rsidR="00AD32F7" w:rsidRPr="00ED40FE" w:rsidRDefault="00AD32F7" w:rsidP="00AD32F7">
      <w:pPr>
        <w:pStyle w:val="ListParagraph"/>
        <w:numPr>
          <w:ilvl w:val="0"/>
          <w:numId w:val="31"/>
        </w:numPr>
        <w:rPr>
          <w:rFonts w:ascii="Times New Roman" w:hAnsi="Times New Roman"/>
        </w:rPr>
      </w:pPr>
      <w:r w:rsidRPr="00ED40FE">
        <w:rPr>
          <w:rFonts w:ascii="Times New Roman" w:hAnsi="Times New Roman"/>
        </w:rPr>
        <w:t>Provide Cleanliness audits on a continuously varying selection of random areas of the College every 3 months</w:t>
      </w:r>
    </w:p>
    <w:p w:rsidR="00AD32F7" w:rsidRPr="00ED40FE" w:rsidRDefault="00AD32F7" w:rsidP="00AD32F7">
      <w:pPr>
        <w:pStyle w:val="ListParagraph"/>
        <w:numPr>
          <w:ilvl w:val="1"/>
          <w:numId w:val="31"/>
        </w:numPr>
        <w:rPr>
          <w:rFonts w:ascii="Times New Roman" w:hAnsi="Times New Roman"/>
        </w:rPr>
      </w:pPr>
      <w:r w:rsidRPr="00ED40FE">
        <w:rPr>
          <w:rFonts w:ascii="Times New Roman" w:hAnsi="Times New Roman"/>
        </w:rPr>
        <w:t>Audit each of nine total sites as outlined in the Physical Information section below</w:t>
      </w:r>
    </w:p>
    <w:p w:rsidR="00AD32F7" w:rsidRPr="00ED40FE" w:rsidRDefault="00AD32F7" w:rsidP="00AD32F7">
      <w:pPr>
        <w:pStyle w:val="ListParagraph"/>
        <w:numPr>
          <w:ilvl w:val="2"/>
          <w:numId w:val="31"/>
        </w:numPr>
        <w:rPr>
          <w:rFonts w:ascii="Times New Roman" w:hAnsi="Times New Roman"/>
        </w:rPr>
      </w:pPr>
      <w:r w:rsidRPr="00ED40FE">
        <w:rPr>
          <w:rFonts w:ascii="Times New Roman" w:hAnsi="Times New Roman"/>
        </w:rPr>
        <w:t>Approximately 300 total areas inspected each quarter in accordance with the chart</w:t>
      </w:r>
    </w:p>
    <w:p w:rsidR="00AD32F7" w:rsidRPr="00ED40FE" w:rsidRDefault="00AD32F7" w:rsidP="00AD32F7">
      <w:pPr>
        <w:pStyle w:val="ListParagraph"/>
        <w:numPr>
          <w:ilvl w:val="2"/>
          <w:numId w:val="31"/>
        </w:numPr>
        <w:rPr>
          <w:rFonts w:ascii="Times New Roman" w:hAnsi="Times New Roman"/>
        </w:rPr>
      </w:pPr>
      <w:r w:rsidRPr="00ED40FE">
        <w:rPr>
          <w:rFonts w:ascii="Times New Roman" w:hAnsi="Times New Roman"/>
        </w:rPr>
        <w:t>The areas inspected should be continuously varied each quarter</w:t>
      </w:r>
    </w:p>
    <w:p w:rsidR="00AD32F7" w:rsidRPr="00ED40FE" w:rsidRDefault="00AD32F7" w:rsidP="00AD32F7">
      <w:pPr>
        <w:pStyle w:val="ListParagraph"/>
        <w:numPr>
          <w:ilvl w:val="2"/>
          <w:numId w:val="31"/>
        </w:numPr>
        <w:rPr>
          <w:rFonts w:ascii="Times New Roman" w:hAnsi="Times New Roman"/>
        </w:rPr>
      </w:pPr>
      <w:r w:rsidRPr="00ED40FE">
        <w:rPr>
          <w:rFonts w:ascii="Times New Roman" w:hAnsi="Times New Roman"/>
        </w:rPr>
        <w:t>There should be 15-20 inspection points per area, in accordance with a structured area type checklist.</w:t>
      </w:r>
    </w:p>
    <w:p w:rsidR="00AD32F7" w:rsidRPr="00ED40FE" w:rsidRDefault="00AD32F7" w:rsidP="00AD32F7">
      <w:pPr>
        <w:pStyle w:val="ListParagraph"/>
        <w:numPr>
          <w:ilvl w:val="2"/>
          <w:numId w:val="31"/>
        </w:numPr>
        <w:rPr>
          <w:rFonts w:ascii="Times New Roman" w:hAnsi="Times New Roman"/>
        </w:rPr>
      </w:pPr>
      <w:r w:rsidRPr="00ED40FE">
        <w:rPr>
          <w:rFonts w:ascii="Times New Roman" w:hAnsi="Times New Roman"/>
        </w:rPr>
        <w:t>Doing the math above, it is expected that there will be as many as 6,000 individual inspection points included in every quarterly audit in order to ensure an adequate cross-sectional audit and analysis</w:t>
      </w:r>
    </w:p>
    <w:p w:rsidR="00AD32F7" w:rsidRPr="00ED40FE" w:rsidRDefault="00AD32F7" w:rsidP="00AD32F7">
      <w:pPr>
        <w:rPr>
          <w:rFonts w:ascii="Times New Roman" w:hAnsi="Times New Roman"/>
        </w:rPr>
      </w:pPr>
    </w:p>
    <w:p w:rsidR="00AD32F7" w:rsidRPr="00ED40FE" w:rsidRDefault="00AD32F7" w:rsidP="00AD32F7">
      <w:pPr>
        <w:pStyle w:val="ListParagraph"/>
        <w:numPr>
          <w:ilvl w:val="1"/>
          <w:numId w:val="31"/>
        </w:numPr>
        <w:rPr>
          <w:rFonts w:ascii="Times New Roman" w:hAnsi="Times New Roman"/>
        </w:rPr>
      </w:pPr>
      <w:r w:rsidRPr="00ED40FE">
        <w:rPr>
          <w:rFonts w:ascii="Times New Roman" w:hAnsi="Times New Roman"/>
        </w:rPr>
        <w:t>Audits should be performed in an orderly and systematic fashion</w:t>
      </w:r>
    </w:p>
    <w:p w:rsidR="00AD32F7" w:rsidRPr="00ED40FE" w:rsidRDefault="00AD32F7" w:rsidP="00AD32F7">
      <w:pPr>
        <w:pStyle w:val="ListParagraph"/>
        <w:numPr>
          <w:ilvl w:val="2"/>
          <w:numId w:val="31"/>
        </w:numPr>
        <w:rPr>
          <w:rFonts w:ascii="Times New Roman" w:hAnsi="Times New Roman"/>
        </w:rPr>
      </w:pPr>
      <w:r w:rsidRPr="00ED40FE">
        <w:rPr>
          <w:rFonts w:ascii="Times New Roman" w:hAnsi="Times New Roman"/>
        </w:rPr>
        <w:t>The auditor and the company must be trained and very experienced in this type of evaluation for Higher Education Facilities</w:t>
      </w:r>
    </w:p>
    <w:p w:rsidR="00AD32F7" w:rsidRPr="00ED40FE" w:rsidRDefault="00AD32F7" w:rsidP="00AD32F7">
      <w:pPr>
        <w:pStyle w:val="ListParagraph"/>
        <w:numPr>
          <w:ilvl w:val="2"/>
          <w:numId w:val="31"/>
        </w:numPr>
        <w:rPr>
          <w:rFonts w:ascii="Times New Roman" w:hAnsi="Times New Roman"/>
        </w:rPr>
      </w:pPr>
      <w:r w:rsidRPr="00ED40FE">
        <w:rPr>
          <w:rFonts w:ascii="Times New Roman" w:hAnsi="Times New Roman"/>
        </w:rPr>
        <w:t>The audits should understand and consider extenuating circumstances such as time of year (understand that in the winter salt happens, and it spreads very quickly indoors)</w:t>
      </w:r>
    </w:p>
    <w:p w:rsidR="00AD32F7" w:rsidRPr="00ED40FE" w:rsidRDefault="00AD32F7" w:rsidP="00AD32F7">
      <w:pPr>
        <w:pStyle w:val="ListParagraph"/>
        <w:numPr>
          <w:ilvl w:val="2"/>
          <w:numId w:val="31"/>
        </w:numPr>
        <w:rPr>
          <w:rFonts w:ascii="Times New Roman" w:hAnsi="Times New Roman"/>
        </w:rPr>
      </w:pPr>
      <w:r w:rsidRPr="00ED40FE">
        <w:rPr>
          <w:rFonts w:ascii="Times New Roman" w:hAnsi="Times New Roman"/>
        </w:rPr>
        <w:t>Every effort should be made to utilize the same auditor every quarter for consistency</w:t>
      </w:r>
    </w:p>
    <w:p w:rsidR="00AD32F7" w:rsidRPr="00ED40FE" w:rsidRDefault="00AD32F7" w:rsidP="00AD32F7">
      <w:pPr>
        <w:pStyle w:val="ListParagraph"/>
        <w:numPr>
          <w:ilvl w:val="2"/>
          <w:numId w:val="31"/>
        </w:numPr>
        <w:rPr>
          <w:rFonts w:ascii="Times New Roman" w:hAnsi="Times New Roman"/>
        </w:rPr>
      </w:pPr>
      <w:r w:rsidRPr="00ED40FE">
        <w:rPr>
          <w:rFonts w:ascii="Times New Roman" w:hAnsi="Times New Roman"/>
        </w:rPr>
        <w:t>There should be pre-created, structured area type checklists by area type.  For example, a classroom vs. an office vs. a kitchen would have different things that are looked at (a classroom has marker boards and desks, a kitchen has sinks and appliances, both have floors), but still 15-20 inspection points</w:t>
      </w:r>
    </w:p>
    <w:p w:rsidR="00AD32F7" w:rsidRPr="00ED40FE" w:rsidRDefault="00AD32F7" w:rsidP="00AD32F7">
      <w:pPr>
        <w:pStyle w:val="ListParagraph"/>
        <w:numPr>
          <w:ilvl w:val="2"/>
          <w:numId w:val="31"/>
        </w:numPr>
        <w:rPr>
          <w:rFonts w:ascii="Times New Roman" w:hAnsi="Times New Roman"/>
        </w:rPr>
      </w:pPr>
      <w:r w:rsidRPr="00ED40FE">
        <w:rPr>
          <w:rFonts w:ascii="Times New Roman" w:hAnsi="Times New Roman"/>
        </w:rPr>
        <w:t>Inspection results must be quantified numerically rather than subjective assessments (1-100 vs. good/fair/poor). There should be accommodation for “weighting” the inspection points</w:t>
      </w:r>
    </w:p>
    <w:p w:rsidR="00AD32F7" w:rsidRPr="00ED40FE" w:rsidRDefault="00AD32F7" w:rsidP="00AD32F7">
      <w:pPr>
        <w:pStyle w:val="ListParagraph"/>
        <w:numPr>
          <w:ilvl w:val="2"/>
          <w:numId w:val="31"/>
        </w:numPr>
        <w:rPr>
          <w:rFonts w:ascii="Times New Roman" w:hAnsi="Times New Roman"/>
        </w:rPr>
      </w:pPr>
      <w:r w:rsidRPr="00ED40FE">
        <w:rPr>
          <w:rFonts w:ascii="Times New Roman" w:hAnsi="Times New Roman"/>
        </w:rPr>
        <w:t>The checklist should also have an area for making other deficiency notes (e.g. special cleaning needs, maintenance issues, etc.)</w:t>
      </w:r>
    </w:p>
    <w:p w:rsidR="00AD32F7" w:rsidRPr="00ED40FE" w:rsidRDefault="00AD32F7" w:rsidP="00AD32F7">
      <w:pPr>
        <w:rPr>
          <w:rFonts w:ascii="Times New Roman" w:hAnsi="Times New Roman"/>
          <w:color w:val="FF0000"/>
        </w:rPr>
      </w:pPr>
    </w:p>
    <w:p w:rsidR="00AD32F7" w:rsidRPr="00ED40FE" w:rsidRDefault="00AD32F7" w:rsidP="00AD32F7">
      <w:pPr>
        <w:pStyle w:val="ListParagraph"/>
        <w:numPr>
          <w:ilvl w:val="0"/>
          <w:numId w:val="31"/>
        </w:numPr>
        <w:rPr>
          <w:rFonts w:ascii="Times New Roman" w:hAnsi="Times New Roman"/>
        </w:rPr>
      </w:pPr>
      <w:r w:rsidRPr="00ED40FE">
        <w:rPr>
          <w:rFonts w:ascii="Times New Roman" w:hAnsi="Times New Roman"/>
        </w:rPr>
        <w:lastRenderedPageBreak/>
        <w:t>Provide random Customer Satisfaction audits at all of the College sites every 3 months</w:t>
      </w:r>
    </w:p>
    <w:p w:rsidR="00AD32F7" w:rsidRPr="00ED40FE" w:rsidRDefault="00AD32F7" w:rsidP="00AD32F7">
      <w:pPr>
        <w:pStyle w:val="ListParagraph"/>
        <w:numPr>
          <w:ilvl w:val="1"/>
          <w:numId w:val="31"/>
        </w:numPr>
        <w:rPr>
          <w:rFonts w:ascii="Times New Roman" w:hAnsi="Times New Roman"/>
        </w:rPr>
      </w:pPr>
      <w:r w:rsidRPr="00ED40FE">
        <w:rPr>
          <w:rFonts w:ascii="Times New Roman" w:hAnsi="Times New Roman"/>
        </w:rPr>
        <w:t>These will be “mall style” surveys</w:t>
      </w:r>
    </w:p>
    <w:p w:rsidR="00AD32F7" w:rsidRPr="00ED40FE" w:rsidRDefault="00AD32F7" w:rsidP="00AD32F7">
      <w:pPr>
        <w:pStyle w:val="ListParagraph"/>
        <w:numPr>
          <w:ilvl w:val="1"/>
          <w:numId w:val="31"/>
        </w:numPr>
        <w:rPr>
          <w:rFonts w:ascii="Times New Roman" w:hAnsi="Times New Roman"/>
        </w:rPr>
      </w:pPr>
      <w:r w:rsidRPr="00ED40FE">
        <w:rPr>
          <w:rFonts w:ascii="Times New Roman" w:hAnsi="Times New Roman"/>
        </w:rPr>
        <w:t>A representative number of customers are to be surveyed per site</w:t>
      </w:r>
    </w:p>
    <w:p w:rsidR="00AD32F7" w:rsidRPr="00ED40FE" w:rsidRDefault="00AD32F7" w:rsidP="00AD32F7">
      <w:pPr>
        <w:pStyle w:val="ListParagraph"/>
        <w:numPr>
          <w:ilvl w:val="1"/>
          <w:numId w:val="31"/>
        </w:numPr>
        <w:rPr>
          <w:rFonts w:ascii="Times New Roman" w:hAnsi="Times New Roman"/>
        </w:rPr>
      </w:pPr>
      <w:r w:rsidRPr="00ED40FE">
        <w:rPr>
          <w:rFonts w:ascii="Times New Roman" w:hAnsi="Times New Roman"/>
        </w:rPr>
        <w:t>There must be some kind of rating system involved to quantify survey results</w:t>
      </w:r>
    </w:p>
    <w:p w:rsidR="00AD32F7" w:rsidRPr="00ED40FE" w:rsidRDefault="00AD32F7" w:rsidP="00AD32F7">
      <w:pPr>
        <w:rPr>
          <w:rFonts w:ascii="Times New Roman" w:hAnsi="Times New Roman"/>
          <w:b/>
          <w:u w:val="single"/>
        </w:rPr>
      </w:pPr>
      <w:r w:rsidRPr="00ED40FE">
        <w:rPr>
          <w:rFonts w:ascii="Times New Roman" w:hAnsi="Times New Roman"/>
          <w:b/>
          <w:u w:val="single"/>
        </w:rPr>
        <w:t>Quarterly Reporting Scope</w:t>
      </w:r>
    </w:p>
    <w:p w:rsidR="00AD32F7" w:rsidRPr="00ED40FE" w:rsidRDefault="00AD32F7" w:rsidP="00AD32F7">
      <w:pPr>
        <w:rPr>
          <w:rFonts w:ascii="Times New Roman" w:hAnsi="Times New Roman"/>
        </w:rPr>
      </w:pPr>
    </w:p>
    <w:p w:rsidR="00AD32F7" w:rsidRPr="00ED40FE" w:rsidRDefault="00AD32F7" w:rsidP="00AD32F7">
      <w:pPr>
        <w:rPr>
          <w:rFonts w:ascii="Times New Roman" w:hAnsi="Times New Roman"/>
        </w:rPr>
      </w:pPr>
      <w:r w:rsidRPr="00ED40FE">
        <w:rPr>
          <w:rFonts w:ascii="Times New Roman" w:hAnsi="Times New Roman"/>
        </w:rPr>
        <w:t>Reports are to be provided within one week of the completion of the College-wide audit, and should meet the following criteria:</w:t>
      </w:r>
    </w:p>
    <w:p w:rsidR="00AD32F7" w:rsidRPr="00ED40FE" w:rsidRDefault="00AD32F7" w:rsidP="00AD32F7">
      <w:pPr>
        <w:rPr>
          <w:rFonts w:ascii="Times New Roman" w:hAnsi="Times New Roman"/>
        </w:rPr>
      </w:pPr>
    </w:p>
    <w:p w:rsidR="00AD32F7" w:rsidRPr="00ED40FE" w:rsidRDefault="00AD32F7" w:rsidP="00AD32F7">
      <w:pPr>
        <w:pStyle w:val="ListParagraph"/>
        <w:numPr>
          <w:ilvl w:val="0"/>
          <w:numId w:val="32"/>
        </w:numPr>
        <w:rPr>
          <w:rFonts w:ascii="Times New Roman" w:hAnsi="Times New Roman"/>
        </w:rPr>
      </w:pPr>
      <w:r w:rsidRPr="00ED40FE">
        <w:rPr>
          <w:rFonts w:ascii="Times New Roman" w:hAnsi="Times New Roman"/>
        </w:rPr>
        <w:t>Contains results of individual area inspection checklists</w:t>
      </w:r>
    </w:p>
    <w:p w:rsidR="00AD32F7" w:rsidRPr="00ED40FE" w:rsidRDefault="00AD32F7" w:rsidP="00AD32F7">
      <w:pPr>
        <w:pStyle w:val="ListParagraph"/>
        <w:numPr>
          <w:ilvl w:val="0"/>
          <w:numId w:val="32"/>
        </w:numPr>
        <w:rPr>
          <w:rFonts w:ascii="Times New Roman" w:hAnsi="Times New Roman"/>
        </w:rPr>
      </w:pPr>
      <w:r w:rsidRPr="00ED40FE">
        <w:rPr>
          <w:rFonts w:ascii="Times New Roman" w:hAnsi="Times New Roman"/>
        </w:rPr>
        <w:t>Thoroughly analyzes the findings for Cleanliness and Customer Satisfaction with charts and graphs, trended over time, including but not limited to:</w:t>
      </w:r>
    </w:p>
    <w:p w:rsidR="00AD32F7" w:rsidRPr="00ED40FE" w:rsidRDefault="00AD32F7" w:rsidP="00AD32F7">
      <w:pPr>
        <w:pStyle w:val="ListParagraph"/>
        <w:numPr>
          <w:ilvl w:val="1"/>
          <w:numId w:val="32"/>
        </w:numPr>
        <w:rPr>
          <w:rFonts w:ascii="Times New Roman" w:hAnsi="Times New Roman"/>
        </w:rPr>
      </w:pPr>
      <w:r w:rsidRPr="00ED40FE">
        <w:rPr>
          <w:rFonts w:ascii="Times New Roman" w:hAnsi="Times New Roman"/>
        </w:rPr>
        <w:t>Inspection results summarized by whole College, site, building and area</w:t>
      </w:r>
    </w:p>
    <w:p w:rsidR="00AD32F7" w:rsidRPr="00ED40FE" w:rsidRDefault="00AD32F7" w:rsidP="00AD32F7">
      <w:pPr>
        <w:pStyle w:val="ListParagraph"/>
        <w:numPr>
          <w:ilvl w:val="1"/>
          <w:numId w:val="32"/>
        </w:numPr>
        <w:rPr>
          <w:rFonts w:ascii="Times New Roman" w:hAnsi="Times New Roman"/>
        </w:rPr>
      </w:pPr>
      <w:r w:rsidRPr="00ED40FE">
        <w:rPr>
          <w:rFonts w:ascii="Times New Roman" w:hAnsi="Times New Roman"/>
        </w:rPr>
        <w:t>Results trended over the previous 2 years</w:t>
      </w:r>
    </w:p>
    <w:p w:rsidR="00AD32F7" w:rsidRPr="00ED40FE" w:rsidRDefault="00AD32F7" w:rsidP="00AD32F7">
      <w:pPr>
        <w:pStyle w:val="ListParagraph"/>
        <w:numPr>
          <w:ilvl w:val="1"/>
          <w:numId w:val="32"/>
        </w:numPr>
        <w:rPr>
          <w:rFonts w:ascii="Times New Roman" w:hAnsi="Times New Roman"/>
        </w:rPr>
      </w:pPr>
      <w:r w:rsidRPr="00ED40FE">
        <w:rPr>
          <w:rFonts w:ascii="Times New Roman" w:hAnsi="Times New Roman"/>
        </w:rPr>
        <w:t>Results trended by area type, by best and worst cleaned areas, by top 5 and bottom 5 deficiencies, analyzed for continuous improvement opportunities</w:t>
      </w:r>
    </w:p>
    <w:p w:rsidR="00AD32F7" w:rsidRPr="00ED40FE" w:rsidRDefault="00AD32F7" w:rsidP="00AD32F7">
      <w:pPr>
        <w:pStyle w:val="ListParagraph"/>
        <w:numPr>
          <w:ilvl w:val="1"/>
          <w:numId w:val="32"/>
        </w:numPr>
        <w:rPr>
          <w:rFonts w:ascii="Times New Roman" w:hAnsi="Times New Roman"/>
        </w:rPr>
      </w:pPr>
      <w:r w:rsidRPr="00ED40FE">
        <w:rPr>
          <w:rFonts w:ascii="Times New Roman" w:hAnsi="Times New Roman"/>
        </w:rPr>
        <w:t>Continuous Improvement Opportunity Analysis</w:t>
      </w:r>
    </w:p>
    <w:p w:rsidR="00AD32F7" w:rsidRPr="00ED40FE" w:rsidRDefault="00AD32F7" w:rsidP="00AD32F7">
      <w:pPr>
        <w:pStyle w:val="ListParagraph"/>
        <w:numPr>
          <w:ilvl w:val="1"/>
          <w:numId w:val="32"/>
        </w:numPr>
        <w:rPr>
          <w:rFonts w:ascii="Times New Roman" w:hAnsi="Times New Roman"/>
        </w:rPr>
      </w:pPr>
      <w:r w:rsidRPr="00ED40FE">
        <w:rPr>
          <w:rFonts w:ascii="Times New Roman" w:hAnsi="Times New Roman"/>
        </w:rPr>
        <w:t>Benchmarked against an initial Baseline and Industry Standards</w:t>
      </w:r>
    </w:p>
    <w:p w:rsidR="00AD32F7" w:rsidRPr="00ED40FE" w:rsidRDefault="00AD32F7" w:rsidP="00AD32F7">
      <w:pPr>
        <w:rPr>
          <w:rFonts w:ascii="Times New Roman" w:hAnsi="Times New Roman"/>
        </w:rPr>
      </w:pPr>
    </w:p>
    <w:p w:rsidR="00AD32F7" w:rsidRPr="00ED40FE" w:rsidRDefault="00AD32F7" w:rsidP="00AD32F7">
      <w:pPr>
        <w:rPr>
          <w:rFonts w:ascii="Times New Roman" w:hAnsi="Times New Roman"/>
        </w:rPr>
      </w:pPr>
    </w:p>
    <w:p w:rsidR="00AD32F7" w:rsidRPr="00ED40FE" w:rsidRDefault="00AD32F7" w:rsidP="00AD32F7">
      <w:pPr>
        <w:rPr>
          <w:rFonts w:ascii="Times New Roman" w:hAnsi="Times New Roman"/>
          <w:b/>
          <w:u w:val="single"/>
        </w:rPr>
      </w:pPr>
      <w:r w:rsidRPr="00ED40FE">
        <w:rPr>
          <w:rFonts w:ascii="Times New Roman" w:hAnsi="Times New Roman"/>
          <w:b/>
          <w:u w:val="single"/>
        </w:rPr>
        <w:t>Data Warehousing</w:t>
      </w:r>
    </w:p>
    <w:p w:rsidR="00AD32F7" w:rsidRPr="00ED40FE" w:rsidRDefault="00AD32F7" w:rsidP="00AD32F7">
      <w:pPr>
        <w:rPr>
          <w:rFonts w:ascii="Times New Roman" w:hAnsi="Times New Roman"/>
        </w:rPr>
      </w:pPr>
    </w:p>
    <w:p w:rsidR="00AD32F7" w:rsidRPr="00ED40FE" w:rsidRDefault="00AD32F7" w:rsidP="00AD32F7">
      <w:pPr>
        <w:rPr>
          <w:rFonts w:ascii="Times New Roman" w:hAnsi="Times New Roman"/>
        </w:rPr>
      </w:pPr>
      <w:r w:rsidRPr="00ED40FE">
        <w:rPr>
          <w:rFonts w:ascii="Times New Roman" w:hAnsi="Times New Roman"/>
        </w:rPr>
        <w:t>All data is to be housed by the bidder in an electronic tool, designed for Report Management, that stores all of the individual area inspection data sheets, daily inspection summaries, and Executive Level and Detail Level summary reports (in html and pdf), and supports downloading of all current and historical reports.  The database will be accessible to the College at all times via a Web-based portal remotely hosted by the service provider.</w:t>
      </w:r>
    </w:p>
    <w:p w:rsidR="00AD32F7" w:rsidRPr="00ED40FE" w:rsidRDefault="00AD32F7" w:rsidP="00AD32F7">
      <w:pPr>
        <w:rPr>
          <w:rFonts w:ascii="Times New Roman" w:hAnsi="Times New Roman"/>
        </w:rPr>
      </w:pPr>
    </w:p>
    <w:p w:rsidR="00AD32F7" w:rsidRPr="00ED40FE" w:rsidRDefault="00AD32F7" w:rsidP="00AD32F7">
      <w:pPr>
        <w:rPr>
          <w:rFonts w:ascii="Times New Roman" w:hAnsi="Times New Roman"/>
        </w:rPr>
      </w:pPr>
    </w:p>
    <w:p w:rsidR="00AD32F7" w:rsidRPr="00ED40FE" w:rsidRDefault="00AD32F7" w:rsidP="00AD32F7">
      <w:pPr>
        <w:rPr>
          <w:rFonts w:ascii="Times New Roman" w:hAnsi="Times New Roman"/>
          <w:b/>
          <w:u w:val="single"/>
        </w:rPr>
      </w:pPr>
      <w:r w:rsidRPr="00ED40FE">
        <w:rPr>
          <w:rFonts w:ascii="Times New Roman" w:hAnsi="Times New Roman"/>
          <w:b/>
          <w:u w:val="single"/>
        </w:rPr>
        <w:t>Physical Information</w:t>
      </w:r>
    </w:p>
    <w:p w:rsidR="00AD32F7" w:rsidRPr="00ED40FE" w:rsidRDefault="00AD32F7" w:rsidP="00AD32F7">
      <w:pPr>
        <w:rPr>
          <w:rFonts w:ascii="Times New Roman" w:hAnsi="Times New Roman"/>
        </w:rPr>
      </w:pPr>
    </w:p>
    <w:p w:rsidR="00AD32F7" w:rsidRPr="00ED40FE" w:rsidRDefault="00AD32F7" w:rsidP="00AD32F7">
      <w:pPr>
        <w:rPr>
          <w:rFonts w:ascii="Times New Roman" w:hAnsi="Times New Roman"/>
        </w:rPr>
      </w:pPr>
      <w:r w:rsidRPr="00ED40FE">
        <w:rPr>
          <w:rFonts w:ascii="Times New Roman" w:hAnsi="Times New Roman"/>
        </w:rPr>
        <w:t>The nine (9) College sites are spread all across Cuyahoga County surrounding the Greater Cleveland area.  Site names with building and square footage breakout are at the end of this specification.</w:t>
      </w:r>
    </w:p>
    <w:p w:rsidR="00AD32F7" w:rsidRPr="00ED40FE" w:rsidRDefault="00AD32F7" w:rsidP="00AD32F7">
      <w:pPr>
        <w:rPr>
          <w:rFonts w:ascii="Times New Roman" w:hAnsi="Times New Roman"/>
        </w:rPr>
      </w:pPr>
    </w:p>
    <w:p w:rsidR="00AD32F7" w:rsidRPr="00ED40FE" w:rsidRDefault="00AD32F7" w:rsidP="00AD32F7">
      <w:pPr>
        <w:rPr>
          <w:rFonts w:ascii="Times New Roman" w:hAnsi="Times New Roman"/>
        </w:rPr>
      </w:pPr>
    </w:p>
    <w:p w:rsidR="00AD32F7" w:rsidRPr="00ED40FE" w:rsidRDefault="00AD32F7" w:rsidP="00AD32F7">
      <w:pPr>
        <w:rPr>
          <w:rFonts w:ascii="Times New Roman" w:hAnsi="Times New Roman"/>
          <w:b/>
          <w:u w:val="single"/>
        </w:rPr>
      </w:pPr>
      <w:r w:rsidRPr="00ED40FE">
        <w:rPr>
          <w:rFonts w:ascii="Times New Roman" w:hAnsi="Times New Roman"/>
          <w:b/>
          <w:u w:val="single"/>
        </w:rPr>
        <w:t>Other Requirements</w:t>
      </w:r>
    </w:p>
    <w:p w:rsidR="00AD32F7" w:rsidRPr="00ED40FE" w:rsidRDefault="00AD32F7" w:rsidP="00AD32F7">
      <w:pPr>
        <w:rPr>
          <w:rFonts w:ascii="Times New Roman" w:hAnsi="Times New Roman"/>
        </w:rPr>
      </w:pPr>
    </w:p>
    <w:p w:rsidR="00AD32F7" w:rsidRPr="00ED40FE" w:rsidRDefault="00AD32F7" w:rsidP="00AD32F7">
      <w:pPr>
        <w:rPr>
          <w:rFonts w:ascii="Times New Roman" w:hAnsi="Times New Roman"/>
        </w:rPr>
      </w:pPr>
      <w:r w:rsidRPr="00ED40FE">
        <w:rPr>
          <w:rFonts w:ascii="Times New Roman" w:hAnsi="Times New Roman"/>
        </w:rPr>
        <w:t>Proposals should be priced for one year of the services outlined in this specification.</w:t>
      </w:r>
    </w:p>
    <w:p w:rsidR="00AD32F7" w:rsidRPr="00ED40FE" w:rsidRDefault="00AD32F7" w:rsidP="00AD32F7">
      <w:pPr>
        <w:rPr>
          <w:rFonts w:ascii="Times New Roman" w:hAnsi="Times New Roman"/>
        </w:rPr>
      </w:pPr>
    </w:p>
    <w:p w:rsidR="00AD32F7" w:rsidRPr="00ED40FE" w:rsidRDefault="00AD32F7" w:rsidP="00AD32F7">
      <w:pPr>
        <w:rPr>
          <w:rFonts w:ascii="Times New Roman" w:hAnsi="Times New Roman"/>
        </w:rPr>
      </w:pPr>
      <w:r w:rsidRPr="00ED40FE">
        <w:rPr>
          <w:rFonts w:ascii="Times New Roman" w:hAnsi="Times New Roman"/>
        </w:rPr>
        <w:t>Proposals should include an estimate of reimbursable expenses billed at cost (primarily where travel and per diem may be involved if the auditor’s normal work location is not near the College’s facilities).</w:t>
      </w:r>
    </w:p>
    <w:p w:rsidR="00AD32F7" w:rsidRPr="00ED40FE" w:rsidRDefault="00AD32F7" w:rsidP="00AD32F7">
      <w:pPr>
        <w:rPr>
          <w:rFonts w:ascii="Times New Roman" w:hAnsi="Times New Roman"/>
        </w:rPr>
      </w:pPr>
    </w:p>
    <w:p w:rsidR="00AD32F7" w:rsidRPr="00ED40FE" w:rsidRDefault="00AD32F7" w:rsidP="00AD32F7">
      <w:pPr>
        <w:rPr>
          <w:rFonts w:ascii="Times New Roman" w:hAnsi="Times New Roman"/>
        </w:rPr>
      </w:pPr>
      <w:r w:rsidRPr="00ED40FE">
        <w:rPr>
          <w:rFonts w:ascii="Times New Roman" w:hAnsi="Times New Roman"/>
        </w:rPr>
        <w:t>A review meeting after each quarterly audit involving and the bidder’s account manager, client managers, and contract site managers providing problem solving and process improvement recommendations.</w:t>
      </w:r>
    </w:p>
    <w:p w:rsidR="00AD32F7" w:rsidRPr="00ED40FE" w:rsidRDefault="00AD32F7" w:rsidP="00AD32F7">
      <w:pPr>
        <w:rPr>
          <w:rFonts w:ascii="Times New Roman" w:hAnsi="Times New Roman"/>
        </w:rPr>
      </w:pPr>
    </w:p>
    <w:p w:rsidR="00AD32F7" w:rsidRPr="00ED40FE" w:rsidRDefault="00AD32F7" w:rsidP="00AD32F7">
      <w:pPr>
        <w:rPr>
          <w:rFonts w:ascii="Times New Roman" w:hAnsi="Times New Roman"/>
        </w:rPr>
      </w:pPr>
    </w:p>
    <w:p w:rsidR="00AD32F7" w:rsidRPr="00ED40FE" w:rsidRDefault="00AD32F7" w:rsidP="00AD32F7">
      <w:pPr>
        <w:rPr>
          <w:rFonts w:ascii="Times New Roman" w:hAnsi="Times New Roman"/>
        </w:rPr>
      </w:pPr>
    </w:p>
    <w:p w:rsidR="00AD32F7" w:rsidRPr="00ED40FE" w:rsidRDefault="00AD32F7" w:rsidP="00AD32F7">
      <w:pPr>
        <w:rPr>
          <w:rFonts w:ascii="Times New Roman" w:hAnsi="Times New Roman"/>
        </w:rPr>
      </w:pPr>
      <w:r w:rsidRPr="00ED40FE">
        <w:rPr>
          <w:rFonts w:ascii="Times New Roman" w:hAnsi="Times New Roman"/>
        </w:rPr>
        <w:br w:type="page"/>
      </w:r>
    </w:p>
    <w:tbl>
      <w:tblPr>
        <w:tblW w:w="9693" w:type="dxa"/>
        <w:tblLook w:val="04A0" w:firstRow="1" w:lastRow="0" w:firstColumn="1" w:lastColumn="0" w:noHBand="0" w:noVBand="1"/>
      </w:tblPr>
      <w:tblGrid>
        <w:gridCol w:w="1545"/>
        <w:gridCol w:w="1875"/>
        <w:gridCol w:w="3519"/>
        <w:gridCol w:w="1551"/>
        <w:gridCol w:w="1219"/>
      </w:tblGrid>
      <w:tr w:rsidR="00AD32F7" w:rsidRPr="00ED40FE" w:rsidTr="00AD32F7">
        <w:trPr>
          <w:trHeight w:val="210"/>
        </w:trPr>
        <w:tc>
          <w:tcPr>
            <w:tcW w:w="6923" w:type="dxa"/>
            <w:gridSpan w:val="3"/>
            <w:tcBorders>
              <w:top w:val="nil"/>
              <w:left w:val="nil"/>
              <w:bottom w:val="nil"/>
              <w:right w:val="nil"/>
            </w:tcBorders>
            <w:shd w:val="clear" w:color="auto" w:fill="auto"/>
            <w:noWrap/>
            <w:vAlign w:val="bottom"/>
            <w:hideMark/>
          </w:tcPr>
          <w:p w:rsidR="00AD32F7" w:rsidRPr="00ED40FE" w:rsidRDefault="00AD32F7" w:rsidP="00AD32F7">
            <w:pPr>
              <w:rPr>
                <w:rFonts w:eastAsia="Times New Roman"/>
                <w:b/>
                <w:bCs/>
                <w:color w:val="000000"/>
                <w:u w:val="single"/>
              </w:rPr>
            </w:pPr>
            <w:r w:rsidRPr="00ED40FE">
              <w:rPr>
                <w:rFonts w:eastAsia="Times New Roman"/>
                <w:b/>
                <w:bCs/>
                <w:color w:val="000000"/>
                <w:u w:val="single"/>
              </w:rPr>
              <w:lastRenderedPageBreak/>
              <w:t>Tri-C Sites and Inspection Point Distribution</w:t>
            </w:r>
          </w:p>
        </w:tc>
        <w:tc>
          <w:tcPr>
            <w:tcW w:w="1551" w:type="dxa"/>
            <w:tcBorders>
              <w:top w:val="nil"/>
              <w:left w:val="nil"/>
              <w:bottom w:val="nil"/>
              <w:right w:val="nil"/>
            </w:tcBorders>
            <w:shd w:val="clear" w:color="auto" w:fill="auto"/>
            <w:noWrap/>
            <w:vAlign w:val="bottom"/>
            <w:hideMark/>
          </w:tcPr>
          <w:p w:rsidR="00AD32F7" w:rsidRPr="00ED40FE" w:rsidRDefault="00AD32F7" w:rsidP="00AD32F7">
            <w:pPr>
              <w:rPr>
                <w:rFonts w:eastAsia="Times New Roman"/>
                <w:b/>
                <w:bCs/>
                <w:color w:val="000000"/>
                <w:u w:val="single"/>
              </w:rPr>
            </w:pPr>
          </w:p>
        </w:tc>
        <w:tc>
          <w:tcPr>
            <w:tcW w:w="1219" w:type="dxa"/>
            <w:tcBorders>
              <w:top w:val="nil"/>
              <w:left w:val="nil"/>
              <w:bottom w:val="nil"/>
              <w:right w:val="nil"/>
            </w:tcBorders>
            <w:shd w:val="clear" w:color="auto" w:fill="auto"/>
            <w:noWrap/>
            <w:vAlign w:val="bottom"/>
            <w:hideMark/>
          </w:tcPr>
          <w:p w:rsidR="00AD32F7" w:rsidRPr="00ED40FE" w:rsidRDefault="00AD32F7" w:rsidP="00AD32F7">
            <w:pPr>
              <w:jc w:val="center"/>
              <w:rPr>
                <w:rFonts w:ascii="Times New Roman" w:eastAsia="Times New Roman" w:hAnsi="Times New Roman"/>
                <w:sz w:val="20"/>
                <w:szCs w:val="20"/>
              </w:rPr>
            </w:pPr>
          </w:p>
        </w:tc>
      </w:tr>
      <w:tr w:rsidR="00AD32F7" w:rsidRPr="00ED40FE" w:rsidTr="00AD32F7">
        <w:trPr>
          <w:trHeight w:val="219"/>
        </w:trPr>
        <w:tc>
          <w:tcPr>
            <w:tcW w:w="1529" w:type="dxa"/>
            <w:tcBorders>
              <w:top w:val="nil"/>
              <w:left w:val="nil"/>
              <w:bottom w:val="nil"/>
              <w:right w:val="nil"/>
            </w:tcBorders>
            <w:shd w:val="clear" w:color="auto" w:fill="auto"/>
            <w:noWrap/>
            <w:vAlign w:val="bottom"/>
            <w:hideMark/>
          </w:tcPr>
          <w:p w:rsidR="00AD32F7" w:rsidRPr="00ED40FE" w:rsidRDefault="00AD32F7" w:rsidP="00AD32F7">
            <w:pPr>
              <w:jc w:val="center"/>
              <w:rPr>
                <w:rFonts w:ascii="Times New Roman" w:eastAsia="Times New Roman" w:hAnsi="Times New Roman"/>
                <w:sz w:val="20"/>
                <w:szCs w:val="20"/>
              </w:rPr>
            </w:pPr>
          </w:p>
        </w:tc>
        <w:tc>
          <w:tcPr>
            <w:tcW w:w="1875" w:type="dxa"/>
            <w:tcBorders>
              <w:top w:val="nil"/>
              <w:left w:val="nil"/>
              <w:bottom w:val="nil"/>
              <w:right w:val="nil"/>
            </w:tcBorders>
            <w:shd w:val="clear" w:color="auto" w:fill="auto"/>
            <w:noWrap/>
            <w:vAlign w:val="bottom"/>
            <w:hideMark/>
          </w:tcPr>
          <w:p w:rsidR="00AD32F7" w:rsidRPr="00ED40FE" w:rsidRDefault="00AD32F7" w:rsidP="00AD32F7">
            <w:pPr>
              <w:jc w:val="center"/>
              <w:rPr>
                <w:rFonts w:ascii="Times New Roman" w:eastAsia="Times New Roman" w:hAnsi="Times New Roman"/>
                <w:sz w:val="20"/>
                <w:szCs w:val="20"/>
              </w:rPr>
            </w:pPr>
          </w:p>
        </w:tc>
        <w:tc>
          <w:tcPr>
            <w:tcW w:w="3519" w:type="dxa"/>
            <w:tcBorders>
              <w:top w:val="nil"/>
              <w:left w:val="nil"/>
              <w:bottom w:val="nil"/>
              <w:right w:val="nil"/>
            </w:tcBorders>
            <w:shd w:val="clear" w:color="auto" w:fill="auto"/>
            <w:noWrap/>
            <w:vAlign w:val="bottom"/>
            <w:hideMark/>
          </w:tcPr>
          <w:p w:rsidR="00AD32F7" w:rsidRPr="00ED40FE" w:rsidRDefault="00AD32F7" w:rsidP="00AD32F7">
            <w:pPr>
              <w:jc w:val="center"/>
              <w:rPr>
                <w:rFonts w:ascii="Times New Roman" w:eastAsia="Times New Roman" w:hAnsi="Times New Roman"/>
                <w:sz w:val="20"/>
                <w:szCs w:val="20"/>
              </w:rPr>
            </w:pPr>
          </w:p>
        </w:tc>
        <w:tc>
          <w:tcPr>
            <w:tcW w:w="1551" w:type="dxa"/>
            <w:tcBorders>
              <w:top w:val="nil"/>
              <w:left w:val="nil"/>
              <w:bottom w:val="nil"/>
              <w:right w:val="nil"/>
            </w:tcBorders>
            <w:shd w:val="clear" w:color="auto" w:fill="auto"/>
            <w:noWrap/>
            <w:vAlign w:val="bottom"/>
            <w:hideMark/>
          </w:tcPr>
          <w:p w:rsidR="00AD32F7" w:rsidRPr="00ED40FE" w:rsidRDefault="00AD32F7" w:rsidP="00AD32F7">
            <w:pPr>
              <w:jc w:val="center"/>
              <w:rPr>
                <w:rFonts w:ascii="Times New Roman" w:eastAsia="Times New Roman" w:hAnsi="Times New Roman"/>
                <w:sz w:val="20"/>
                <w:szCs w:val="20"/>
              </w:rPr>
            </w:pPr>
          </w:p>
        </w:tc>
        <w:tc>
          <w:tcPr>
            <w:tcW w:w="1219" w:type="dxa"/>
            <w:tcBorders>
              <w:top w:val="nil"/>
              <w:left w:val="nil"/>
              <w:bottom w:val="nil"/>
              <w:right w:val="nil"/>
            </w:tcBorders>
            <w:shd w:val="clear" w:color="auto" w:fill="auto"/>
            <w:noWrap/>
            <w:vAlign w:val="bottom"/>
            <w:hideMark/>
          </w:tcPr>
          <w:p w:rsidR="00AD32F7" w:rsidRPr="00ED40FE" w:rsidRDefault="00AD32F7" w:rsidP="00AD32F7">
            <w:pPr>
              <w:jc w:val="center"/>
              <w:rPr>
                <w:rFonts w:ascii="Times New Roman" w:eastAsia="Times New Roman" w:hAnsi="Times New Roman"/>
                <w:sz w:val="20"/>
                <w:szCs w:val="20"/>
              </w:rPr>
            </w:pPr>
          </w:p>
        </w:tc>
      </w:tr>
      <w:tr w:rsidR="00AD32F7" w:rsidRPr="00ED40FE" w:rsidTr="00AD32F7">
        <w:trPr>
          <w:trHeight w:val="399"/>
        </w:trPr>
        <w:tc>
          <w:tcPr>
            <w:tcW w:w="1529" w:type="dxa"/>
            <w:tcBorders>
              <w:top w:val="single" w:sz="8" w:space="0" w:color="auto"/>
              <w:left w:val="single" w:sz="8" w:space="0" w:color="auto"/>
              <w:bottom w:val="single" w:sz="8" w:space="0" w:color="auto"/>
              <w:right w:val="single" w:sz="4" w:space="0" w:color="auto"/>
            </w:tcBorders>
            <w:shd w:val="clear" w:color="000000" w:fill="BFBFBF"/>
            <w:noWrap/>
            <w:vAlign w:val="bottom"/>
            <w:hideMark/>
          </w:tcPr>
          <w:p w:rsidR="00AD32F7" w:rsidRPr="00ED40FE" w:rsidRDefault="00AD32F7" w:rsidP="00AD32F7">
            <w:pPr>
              <w:jc w:val="center"/>
              <w:rPr>
                <w:rFonts w:eastAsia="Times New Roman"/>
                <w:b/>
                <w:bCs/>
                <w:color w:val="000000"/>
              </w:rPr>
            </w:pPr>
            <w:r w:rsidRPr="00ED40FE">
              <w:rPr>
                <w:rFonts w:eastAsia="Times New Roman"/>
                <w:b/>
                <w:bCs/>
                <w:color w:val="000000"/>
              </w:rPr>
              <w:t>Campus</w:t>
            </w:r>
          </w:p>
        </w:tc>
        <w:tc>
          <w:tcPr>
            <w:tcW w:w="1875" w:type="dxa"/>
            <w:tcBorders>
              <w:top w:val="single" w:sz="8" w:space="0" w:color="auto"/>
              <w:left w:val="nil"/>
              <w:bottom w:val="single" w:sz="8" w:space="0" w:color="auto"/>
              <w:right w:val="single" w:sz="4" w:space="0" w:color="auto"/>
            </w:tcBorders>
            <w:shd w:val="clear" w:color="000000" w:fill="BFBFBF"/>
            <w:noWrap/>
            <w:vAlign w:val="bottom"/>
            <w:hideMark/>
          </w:tcPr>
          <w:p w:rsidR="00AD32F7" w:rsidRPr="00ED40FE" w:rsidRDefault="00AD32F7" w:rsidP="00AD32F7">
            <w:pPr>
              <w:jc w:val="center"/>
              <w:rPr>
                <w:rFonts w:eastAsia="Times New Roman"/>
                <w:b/>
                <w:bCs/>
                <w:color w:val="000000"/>
              </w:rPr>
            </w:pPr>
            <w:r w:rsidRPr="00ED40FE">
              <w:rPr>
                <w:rFonts w:eastAsia="Times New Roman"/>
                <w:b/>
                <w:bCs/>
                <w:color w:val="000000"/>
              </w:rPr>
              <w:t>Building</w:t>
            </w:r>
          </w:p>
        </w:tc>
        <w:tc>
          <w:tcPr>
            <w:tcW w:w="3519" w:type="dxa"/>
            <w:tcBorders>
              <w:top w:val="single" w:sz="8" w:space="0" w:color="auto"/>
              <w:left w:val="nil"/>
              <w:bottom w:val="single" w:sz="8" w:space="0" w:color="auto"/>
              <w:right w:val="single" w:sz="4" w:space="0" w:color="auto"/>
            </w:tcBorders>
            <w:shd w:val="clear" w:color="000000" w:fill="BFBFBF"/>
            <w:noWrap/>
            <w:vAlign w:val="bottom"/>
            <w:hideMark/>
          </w:tcPr>
          <w:p w:rsidR="00AD32F7" w:rsidRPr="00ED40FE" w:rsidRDefault="00AD32F7" w:rsidP="00AD32F7">
            <w:pPr>
              <w:jc w:val="center"/>
              <w:rPr>
                <w:rFonts w:eastAsia="Times New Roman"/>
                <w:b/>
                <w:bCs/>
                <w:color w:val="000000"/>
              </w:rPr>
            </w:pPr>
            <w:r w:rsidRPr="00ED40FE">
              <w:rPr>
                <w:rFonts w:eastAsia="Times New Roman"/>
                <w:b/>
                <w:bCs/>
                <w:color w:val="000000"/>
              </w:rPr>
              <w:t> </w:t>
            </w:r>
          </w:p>
        </w:tc>
        <w:tc>
          <w:tcPr>
            <w:tcW w:w="1551" w:type="dxa"/>
            <w:tcBorders>
              <w:top w:val="single" w:sz="8" w:space="0" w:color="auto"/>
              <w:left w:val="nil"/>
              <w:bottom w:val="single" w:sz="8" w:space="0" w:color="auto"/>
              <w:right w:val="nil"/>
            </w:tcBorders>
            <w:shd w:val="clear" w:color="000000" w:fill="BFBFBF"/>
            <w:noWrap/>
            <w:vAlign w:val="bottom"/>
            <w:hideMark/>
          </w:tcPr>
          <w:p w:rsidR="00AD32F7" w:rsidRPr="00ED40FE" w:rsidRDefault="00AD32F7" w:rsidP="00AD32F7">
            <w:pPr>
              <w:jc w:val="center"/>
              <w:rPr>
                <w:rFonts w:eastAsia="Times New Roman"/>
                <w:b/>
                <w:bCs/>
                <w:color w:val="000000"/>
              </w:rPr>
            </w:pPr>
            <w:r w:rsidRPr="00ED40FE">
              <w:rPr>
                <w:rFonts w:eastAsia="Times New Roman"/>
                <w:b/>
                <w:bCs/>
                <w:color w:val="000000"/>
              </w:rPr>
              <w:t>Sq Ft</w:t>
            </w:r>
          </w:p>
        </w:tc>
        <w:tc>
          <w:tcPr>
            <w:tcW w:w="1219"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AD32F7" w:rsidRPr="00ED40FE" w:rsidRDefault="00AD32F7" w:rsidP="00AD32F7">
            <w:pPr>
              <w:jc w:val="center"/>
              <w:rPr>
                <w:rFonts w:eastAsia="Times New Roman"/>
                <w:b/>
                <w:bCs/>
                <w:color w:val="000000"/>
              </w:rPr>
            </w:pPr>
            <w:r w:rsidRPr="00ED40FE">
              <w:rPr>
                <w:rFonts w:eastAsia="Times New Roman"/>
                <w:b/>
                <w:bCs/>
                <w:color w:val="000000"/>
              </w:rPr>
              <w:t># Areas</w:t>
            </w:r>
          </w:p>
        </w:tc>
      </w:tr>
      <w:tr w:rsidR="00AD32F7" w:rsidRPr="00ED40FE" w:rsidTr="00AD32F7">
        <w:trPr>
          <w:trHeight w:val="210"/>
        </w:trPr>
        <w:tc>
          <w:tcPr>
            <w:tcW w:w="1529" w:type="dxa"/>
            <w:tcBorders>
              <w:top w:val="nil"/>
              <w:left w:val="single" w:sz="8" w:space="0" w:color="auto"/>
              <w:bottom w:val="single" w:sz="4" w:space="0" w:color="auto"/>
              <w:right w:val="single" w:sz="4" w:space="0" w:color="auto"/>
            </w:tcBorders>
            <w:shd w:val="clear" w:color="000000" w:fill="BFBFBF"/>
            <w:noWrap/>
            <w:vAlign w:val="bottom"/>
            <w:hideMark/>
          </w:tcPr>
          <w:p w:rsidR="00AD32F7" w:rsidRPr="00ED40FE" w:rsidRDefault="00AD32F7" w:rsidP="00AD32F7">
            <w:pPr>
              <w:jc w:val="center"/>
              <w:rPr>
                <w:rFonts w:eastAsia="Times New Roman"/>
                <w:b/>
                <w:bCs/>
                <w:color w:val="000000"/>
              </w:rPr>
            </w:pPr>
            <w:r w:rsidRPr="00ED40FE">
              <w:rPr>
                <w:rFonts w:eastAsia="Times New Roman"/>
                <w:b/>
                <w:bCs/>
                <w:color w:val="000000"/>
              </w:rPr>
              <w:t>Metro</w:t>
            </w:r>
          </w:p>
        </w:tc>
        <w:tc>
          <w:tcPr>
            <w:tcW w:w="1875" w:type="dxa"/>
            <w:tcBorders>
              <w:top w:val="nil"/>
              <w:left w:val="nil"/>
              <w:bottom w:val="single" w:sz="4" w:space="0" w:color="auto"/>
              <w:right w:val="single" w:sz="4" w:space="0" w:color="auto"/>
            </w:tcBorders>
            <w:shd w:val="clear" w:color="000000" w:fill="BFBFBF"/>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ATTC</w:t>
            </w:r>
          </w:p>
        </w:tc>
        <w:tc>
          <w:tcPr>
            <w:tcW w:w="3519" w:type="dxa"/>
            <w:tcBorders>
              <w:top w:val="nil"/>
              <w:left w:val="nil"/>
              <w:bottom w:val="single" w:sz="4" w:space="0" w:color="auto"/>
              <w:right w:val="single" w:sz="4" w:space="0" w:color="auto"/>
            </w:tcBorders>
            <w:shd w:val="clear" w:color="000000" w:fill="BFBFBF"/>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Advanced Tech Trng Cntr</w:t>
            </w:r>
          </w:p>
        </w:tc>
        <w:tc>
          <w:tcPr>
            <w:tcW w:w="1551" w:type="dxa"/>
            <w:tcBorders>
              <w:top w:val="nil"/>
              <w:left w:val="nil"/>
              <w:bottom w:val="single" w:sz="4" w:space="0" w:color="auto"/>
              <w:right w:val="nil"/>
            </w:tcBorders>
            <w:shd w:val="clear" w:color="000000" w:fill="BFBFBF"/>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 xml:space="preserve">           50,000 </w:t>
            </w:r>
          </w:p>
        </w:tc>
        <w:tc>
          <w:tcPr>
            <w:tcW w:w="1219" w:type="dxa"/>
            <w:tcBorders>
              <w:top w:val="nil"/>
              <w:left w:val="single" w:sz="4" w:space="0" w:color="auto"/>
              <w:bottom w:val="single" w:sz="4" w:space="0" w:color="auto"/>
              <w:right w:val="single" w:sz="4" w:space="0" w:color="auto"/>
            </w:tcBorders>
            <w:shd w:val="clear" w:color="auto" w:fill="auto"/>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6</w:t>
            </w:r>
          </w:p>
        </w:tc>
      </w:tr>
      <w:tr w:rsidR="00AD32F7" w:rsidRPr="00ED40FE" w:rsidTr="00AD32F7">
        <w:trPr>
          <w:trHeight w:val="210"/>
        </w:trPr>
        <w:tc>
          <w:tcPr>
            <w:tcW w:w="1529" w:type="dxa"/>
            <w:tcBorders>
              <w:top w:val="nil"/>
              <w:left w:val="single" w:sz="8" w:space="0" w:color="auto"/>
              <w:bottom w:val="single" w:sz="4" w:space="0" w:color="auto"/>
              <w:right w:val="single" w:sz="4" w:space="0" w:color="auto"/>
            </w:tcBorders>
            <w:shd w:val="clear" w:color="000000" w:fill="BFBFBF"/>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 </w:t>
            </w:r>
          </w:p>
        </w:tc>
        <w:tc>
          <w:tcPr>
            <w:tcW w:w="1875" w:type="dxa"/>
            <w:tcBorders>
              <w:top w:val="nil"/>
              <w:left w:val="nil"/>
              <w:bottom w:val="single" w:sz="4" w:space="0" w:color="auto"/>
              <w:right w:val="single" w:sz="4" w:space="0" w:color="auto"/>
            </w:tcBorders>
            <w:shd w:val="clear" w:color="000000" w:fill="BFBFBF"/>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MAM</w:t>
            </w:r>
          </w:p>
        </w:tc>
        <w:tc>
          <w:tcPr>
            <w:tcW w:w="3519" w:type="dxa"/>
            <w:tcBorders>
              <w:top w:val="nil"/>
              <w:left w:val="nil"/>
              <w:bottom w:val="single" w:sz="4" w:space="0" w:color="auto"/>
              <w:right w:val="single" w:sz="4" w:space="0" w:color="auto"/>
            </w:tcBorders>
            <w:shd w:val="clear" w:color="000000" w:fill="BFBFBF"/>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Arts and Music</w:t>
            </w:r>
          </w:p>
        </w:tc>
        <w:tc>
          <w:tcPr>
            <w:tcW w:w="1551" w:type="dxa"/>
            <w:tcBorders>
              <w:top w:val="nil"/>
              <w:left w:val="nil"/>
              <w:bottom w:val="single" w:sz="4" w:space="0" w:color="auto"/>
              <w:right w:val="nil"/>
            </w:tcBorders>
            <w:shd w:val="clear" w:color="000000" w:fill="BFBFBF"/>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 xml:space="preserve">           28,183 </w:t>
            </w:r>
          </w:p>
        </w:tc>
        <w:tc>
          <w:tcPr>
            <w:tcW w:w="1219" w:type="dxa"/>
            <w:tcBorders>
              <w:top w:val="nil"/>
              <w:left w:val="single" w:sz="4" w:space="0" w:color="auto"/>
              <w:bottom w:val="single" w:sz="4" w:space="0" w:color="auto"/>
              <w:right w:val="single" w:sz="4" w:space="0" w:color="auto"/>
            </w:tcBorders>
            <w:shd w:val="clear" w:color="auto" w:fill="auto"/>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4</w:t>
            </w:r>
          </w:p>
        </w:tc>
      </w:tr>
      <w:tr w:rsidR="00AD32F7" w:rsidRPr="00ED40FE" w:rsidTr="00AD32F7">
        <w:trPr>
          <w:trHeight w:val="210"/>
        </w:trPr>
        <w:tc>
          <w:tcPr>
            <w:tcW w:w="1529" w:type="dxa"/>
            <w:tcBorders>
              <w:top w:val="nil"/>
              <w:left w:val="single" w:sz="8" w:space="0" w:color="auto"/>
              <w:bottom w:val="single" w:sz="4" w:space="0" w:color="auto"/>
              <w:right w:val="single" w:sz="4" w:space="0" w:color="auto"/>
            </w:tcBorders>
            <w:shd w:val="clear" w:color="000000" w:fill="BFBFBF"/>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 </w:t>
            </w:r>
          </w:p>
        </w:tc>
        <w:tc>
          <w:tcPr>
            <w:tcW w:w="1875" w:type="dxa"/>
            <w:tcBorders>
              <w:top w:val="nil"/>
              <w:left w:val="nil"/>
              <w:bottom w:val="single" w:sz="4" w:space="0" w:color="auto"/>
              <w:right w:val="single" w:sz="4" w:space="0" w:color="auto"/>
            </w:tcBorders>
            <w:shd w:val="clear" w:color="000000" w:fill="BFBFBF"/>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MBA</w:t>
            </w:r>
          </w:p>
        </w:tc>
        <w:tc>
          <w:tcPr>
            <w:tcW w:w="3519" w:type="dxa"/>
            <w:tcBorders>
              <w:top w:val="nil"/>
              <w:left w:val="nil"/>
              <w:bottom w:val="single" w:sz="4" w:space="0" w:color="auto"/>
              <w:right w:val="single" w:sz="4" w:space="0" w:color="auto"/>
            </w:tcBorders>
            <w:shd w:val="clear" w:color="000000" w:fill="BFBFBF"/>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Bldg and Admin</w:t>
            </w:r>
          </w:p>
        </w:tc>
        <w:tc>
          <w:tcPr>
            <w:tcW w:w="1551" w:type="dxa"/>
            <w:tcBorders>
              <w:top w:val="nil"/>
              <w:left w:val="nil"/>
              <w:bottom w:val="single" w:sz="4" w:space="0" w:color="auto"/>
              <w:right w:val="nil"/>
            </w:tcBorders>
            <w:shd w:val="clear" w:color="000000" w:fill="BFBFBF"/>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 xml:space="preserve">           30,025 </w:t>
            </w:r>
          </w:p>
        </w:tc>
        <w:tc>
          <w:tcPr>
            <w:tcW w:w="1219" w:type="dxa"/>
            <w:tcBorders>
              <w:top w:val="nil"/>
              <w:left w:val="single" w:sz="4" w:space="0" w:color="auto"/>
              <w:bottom w:val="single" w:sz="4" w:space="0" w:color="auto"/>
              <w:right w:val="single" w:sz="4" w:space="0" w:color="auto"/>
            </w:tcBorders>
            <w:shd w:val="clear" w:color="auto" w:fill="auto"/>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4</w:t>
            </w:r>
          </w:p>
        </w:tc>
      </w:tr>
      <w:tr w:rsidR="00AD32F7" w:rsidRPr="00ED40FE" w:rsidTr="00AD32F7">
        <w:trPr>
          <w:trHeight w:val="210"/>
        </w:trPr>
        <w:tc>
          <w:tcPr>
            <w:tcW w:w="1529" w:type="dxa"/>
            <w:tcBorders>
              <w:top w:val="nil"/>
              <w:left w:val="single" w:sz="8" w:space="0" w:color="auto"/>
              <w:bottom w:val="single" w:sz="4" w:space="0" w:color="auto"/>
              <w:right w:val="single" w:sz="4" w:space="0" w:color="auto"/>
            </w:tcBorders>
            <w:shd w:val="clear" w:color="000000" w:fill="BFBFBF"/>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 </w:t>
            </w:r>
          </w:p>
        </w:tc>
        <w:tc>
          <w:tcPr>
            <w:tcW w:w="1875" w:type="dxa"/>
            <w:tcBorders>
              <w:top w:val="nil"/>
              <w:left w:val="nil"/>
              <w:bottom w:val="single" w:sz="4" w:space="0" w:color="auto"/>
              <w:right w:val="single" w:sz="4" w:space="0" w:color="auto"/>
            </w:tcBorders>
            <w:shd w:val="clear" w:color="000000" w:fill="BFBFBF"/>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MCC</w:t>
            </w:r>
          </w:p>
        </w:tc>
        <w:tc>
          <w:tcPr>
            <w:tcW w:w="3519" w:type="dxa"/>
            <w:tcBorders>
              <w:top w:val="nil"/>
              <w:left w:val="nil"/>
              <w:bottom w:val="single" w:sz="4" w:space="0" w:color="auto"/>
              <w:right w:val="single" w:sz="4" w:space="0" w:color="auto"/>
            </w:tcBorders>
            <w:shd w:val="clear" w:color="000000" w:fill="BFBFBF"/>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Campus Center</w:t>
            </w:r>
          </w:p>
        </w:tc>
        <w:tc>
          <w:tcPr>
            <w:tcW w:w="1551" w:type="dxa"/>
            <w:tcBorders>
              <w:top w:val="nil"/>
              <w:left w:val="nil"/>
              <w:bottom w:val="single" w:sz="4" w:space="0" w:color="auto"/>
              <w:right w:val="nil"/>
            </w:tcBorders>
            <w:shd w:val="clear" w:color="000000" w:fill="BFBFBF"/>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 xml:space="preserve">           67,491 </w:t>
            </w:r>
          </w:p>
        </w:tc>
        <w:tc>
          <w:tcPr>
            <w:tcW w:w="1219" w:type="dxa"/>
            <w:tcBorders>
              <w:top w:val="nil"/>
              <w:left w:val="single" w:sz="4" w:space="0" w:color="auto"/>
              <w:bottom w:val="single" w:sz="4" w:space="0" w:color="auto"/>
              <w:right w:val="single" w:sz="4" w:space="0" w:color="auto"/>
            </w:tcBorders>
            <w:shd w:val="clear" w:color="auto" w:fill="auto"/>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6</w:t>
            </w:r>
          </w:p>
        </w:tc>
      </w:tr>
      <w:tr w:rsidR="00AD32F7" w:rsidRPr="00ED40FE" w:rsidTr="00AD32F7">
        <w:trPr>
          <w:trHeight w:val="210"/>
        </w:trPr>
        <w:tc>
          <w:tcPr>
            <w:tcW w:w="1529" w:type="dxa"/>
            <w:tcBorders>
              <w:top w:val="nil"/>
              <w:left w:val="single" w:sz="8" w:space="0" w:color="auto"/>
              <w:bottom w:val="single" w:sz="4" w:space="0" w:color="auto"/>
              <w:right w:val="single" w:sz="4" w:space="0" w:color="auto"/>
            </w:tcBorders>
            <w:shd w:val="clear" w:color="000000" w:fill="BFBFBF"/>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 </w:t>
            </w:r>
          </w:p>
        </w:tc>
        <w:tc>
          <w:tcPr>
            <w:tcW w:w="1875" w:type="dxa"/>
            <w:tcBorders>
              <w:top w:val="nil"/>
              <w:left w:val="nil"/>
              <w:bottom w:val="single" w:sz="4" w:space="0" w:color="auto"/>
              <w:right w:val="single" w:sz="4" w:space="0" w:color="auto"/>
            </w:tcBorders>
            <w:shd w:val="clear" w:color="000000" w:fill="BFBFBF"/>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CONCOURSE</w:t>
            </w:r>
          </w:p>
        </w:tc>
        <w:tc>
          <w:tcPr>
            <w:tcW w:w="3519" w:type="dxa"/>
            <w:tcBorders>
              <w:top w:val="nil"/>
              <w:left w:val="nil"/>
              <w:bottom w:val="single" w:sz="4" w:space="0" w:color="auto"/>
              <w:right w:val="single" w:sz="4" w:space="0" w:color="auto"/>
            </w:tcBorders>
            <w:shd w:val="clear" w:color="000000" w:fill="BFBFBF"/>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Concourse (North &amp; South)</w:t>
            </w:r>
          </w:p>
        </w:tc>
        <w:tc>
          <w:tcPr>
            <w:tcW w:w="1551" w:type="dxa"/>
            <w:tcBorders>
              <w:top w:val="nil"/>
              <w:left w:val="nil"/>
              <w:bottom w:val="single" w:sz="4" w:space="0" w:color="auto"/>
              <w:right w:val="nil"/>
            </w:tcBorders>
            <w:shd w:val="clear" w:color="000000" w:fill="BFBFBF"/>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 xml:space="preserve">           17,000 </w:t>
            </w:r>
          </w:p>
        </w:tc>
        <w:tc>
          <w:tcPr>
            <w:tcW w:w="1219" w:type="dxa"/>
            <w:tcBorders>
              <w:top w:val="nil"/>
              <w:left w:val="single" w:sz="4" w:space="0" w:color="auto"/>
              <w:bottom w:val="single" w:sz="4" w:space="0" w:color="auto"/>
              <w:right w:val="single" w:sz="4" w:space="0" w:color="auto"/>
            </w:tcBorders>
            <w:shd w:val="clear" w:color="auto" w:fill="auto"/>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2</w:t>
            </w:r>
          </w:p>
        </w:tc>
      </w:tr>
      <w:tr w:rsidR="00AD32F7" w:rsidRPr="00ED40FE" w:rsidTr="00AD32F7">
        <w:trPr>
          <w:trHeight w:val="210"/>
        </w:trPr>
        <w:tc>
          <w:tcPr>
            <w:tcW w:w="1529" w:type="dxa"/>
            <w:tcBorders>
              <w:top w:val="nil"/>
              <w:left w:val="single" w:sz="8" w:space="0" w:color="auto"/>
              <w:bottom w:val="single" w:sz="4" w:space="0" w:color="auto"/>
              <w:right w:val="single" w:sz="4" w:space="0" w:color="auto"/>
            </w:tcBorders>
            <w:shd w:val="clear" w:color="000000" w:fill="BFBFBF"/>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 </w:t>
            </w:r>
          </w:p>
        </w:tc>
        <w:tc>
          <w:tcPr>
            <w:tcW w:w="1875" w:type="dxa"/>
            <w:tcBorders>
              <w:top w:val="nil"/>
              <w:left w:val="nil"/>
              <w:bottom w:val="single" w:sz="4" w:space="0" w:color="auto"/>
              <w:right w:val="single" w:sz="4" w:space="0" w:color="auto"/>
            </w:tcBorders>
            <w:shd w:val="clear" w:color="000000" w:fill="BFBFBF"/>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MHCS/MTLC</w:t>
            </w:r>
          </w:p>
        </w:tc>
        <w:tc>
          <w:tcPr>
            <w:tcW w:w="3519" w:type="dxa"/>
            <w:tcBorders>
              <w:top w:val="nil"/>
              <w:left w:val="nil"/>
              <w:bottom w:val="single" w:sz="4" w:space="0" w:color="auto"/>
              <w:right w:val="single" w:sz="4" w:space="0" w:color="auto"/>
            </w:tcBorders>
            <w:shd w:val="clear" w:color="000000" w:fill="BFBFBF"/>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Health Careers and TLC</w:t>
            </w:r>
          </w:p>
        </w:tc>
        <w:tc>
          <w:tcPr>
            <w:tcW w:w="1551" w:type="dxa"/>
            <w:tcBorders>
              <w:top w:val="nil"/>
              <w:left w:val="nil"/>
              <w:bottom w:val="single" w:sz="4" w:space="0" w:color="auto"/>
              <w:right w:val="nil"/>
            </w:tcBorders>
            <w:shd w:val="clear" w:color="000000" w:fill="BFBFBF"/>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 xml:space="preserve">         182,240 </w:t>
            </w:r>
          </w:p>
        </w:tc>
        <w:tc>
          <w:tcPr>
            <w:tcW w:w="1219" w:type="dxa"/>
            <w:tcBorders>
              <w:top w:val="nil"/>
              <w:left w:val="single" w:sz="4" w:space="0" w:color="auto"/>
              <w:bottom w:val="single" w:sz="4" w:space="0" w:color="auto"/>
              <w:right w:val="single" w:sz="4" w:space="0" w:color="auto"/>
            </w:tcBorders>
            <w:shd w:val="clear" w:color="auto" w:fill="auto"/>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15</w:t>
            </w:r>
          </w:p>
        </w:tc>
      </w:tr>
      <w:tr w:rsidR="00AD32F7" w:rsidRPr="00ED40FE" w:rsidTr="00AD32F7">
        <w:trPr>
          <w:trHeight w:val="210"/>
        </w:trPr>
        <w:tc>
          <w:tcPr>
            <w:tcW w:w="1529" w:type="dxa"/>
            <w:tcBorders>
              <w:top w:val="nil"/>
              <w:left w:val="single" w:sz="8" w:space="0" w:color="auto"/>
              <w:bottom w:val="single" w:sz="4" w:space="0" w:color="auto"/>
              <w:right w:val="single" w:sz="4" w:space="0" w:color="auto"/>
            </w:tcBorders>
            <w:shd w:val="clear" w:color="000000" w:fill="BFBFBF"/>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 </w:t>
            </w:r>
          </w:p>
        </w:tc>
        <w:tc>
          <w:tcPr>
            <w:tcW w:w="1875" w:type="dxa"/>
            <w:tcBorders>
              <w:top w:val="nil"/>
              <w:left w:val="nil"/>
              <w:bottom w:val="single" w:sz="4" w:space="0" w:color="auto"/>
              <w:right w:val="single" w:sz="4" w:space="0" w:color="auto"/>
            </w:tcBorders>
            <w:shd w:val="clear" w:color="000000" w:fill="BFBFBF"/>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MLA</w:t>
            </w:r>
          </w:p>
        </w:tc>
        <w:tc>
          <w:tcPr>
            <w:tcW w:w="3519" w:type="dxa"/>
            <w:tcBorders>
              <w:top w:val="nil"/>
              <w:left w:val="nil"/>
              <w:bottom w:val="single" w:sz="4" w:space="0" w:color="auto"/>
              <w:right w:val="single" w:sz="4" w:space="0" w:color="auto"/>
            </w:tcBorders>
            <w:shd w:val="clear" w:color="000000" w:fill="BFBFBF"/>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Liberal Arts</w:t>
            </w:r>
          </w:p>
        </w:tc>
        <w:tc>
          <w:tcPr>
            <w:tcW w:w="1551" w:type="dxa"/>
            <w:tcBorders>
              <w:top w:val="nil"/>
              <w:left w:val="nil"/>
              <w:bottom w:val="single" w:sz="4" w:space="0" w:color="auto"/>
              <w:right w:val="nil"/>
            </w:tcBorders>
            <w:shd w:val="clear" w:color="000000" w:fill="BFBFBF"/>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 xml:space="preserve">           60,826 </w:t>
            </w:r>
          </w:p>
        </w:tc>
        <w:tc>
          <w:tcPr>
            <w:tcW w:w="1219" w:type="dxa"/>
            <w:tcBorders>
              <w:top w:val="nil"/>
              <w:left w:val="single" w:sz="4" w:space="0" w:color="auto"/>
              <w:bottom w:val="single" w:sz="4" w:space="0" w:color="auto"/>
              <w:right w:val="single" w:sz="4" w:space="0" w:color="auto"/>
            </w:tcBorders>
            <w:shd w:val="clear" w:color="auto" w:fill="auto"/>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8</w:t>
            </w:r>
          </w:p>
        </w:tc>
      </w:tr>
      <w:tr w:rsidR="00AD32F7" w:rsidRPr="00ED40FE" w:rsidTr="00AD32F7">
        <w:trPr>
          <w:trHeight w:val="210"/>
        </w:trPr>
        <w:tc>
          <w:tcPr>
            <w:tcW w:w="1529" w:type="dxa"/>
            <w:tcBorders>
              <w:top w:val="nil"/>
              <w:left w:val="single" w:sz="8" w:space="0" w:color="auto"/>
              <w:bottom w:val="single" w:sz="4" w:space="0" w:color="auto"/>
              <w:right w:val="single" w:sz="4" w:space="0" w:color="auto"/>
            </w:tcBorders>
            <w:shd w:val="clear" w:color="000000" w:fill="BFBFBF"/>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 </w:t>
            </w:r>
          </w:p>
        </w:tc>
        <w:tc>
          <w:tcPr>
            <w:tcW w:w="1875" w:type="dxa"/>
            <w:tcBorders>
              <w:top w:val="nil"/>
              <w:left w:val="nil"/>
              <w:bottom w:val="single" w:sz="4" w:space="0" w:color="auto"/>
              <w:right w:val="single" w:sz="4" w:space="0" w:color="auto"/>
            </w:tcBorders>
            <w:shd w:val="clear" w:color="000000" w:fill="BFBFBF"/>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MCCA</w:t>
            </w:r>
          </w:p>
        </w:tc>
        <w:tc>
          <w:tcPr>
            <w:tcW w:w="3519" w:type="dxa"/>
            <w:tcBorders>
              <w:top w:val="nil"/>
              <w:left w:val="nil"/>
              <w:bottom w:val="single" w:sz="4" w:space="0" w:color="auto"/>
              <w:right w:val="single" w:sz="4" w:space="0" w:color="auto"/>
            </w:tcBorders>
            <w:shd w:val="clear" w:color="000000" w:fill="BFBFBF"/>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Center for Creative Arts</w:t>
            </w:r>
          </w:p>
        </w:tc>
        <w:tc>
          <w:tcPr>
            <w:tcW w:w="1551" w:type="dxa"/>
            <w:tcBorders>
              <w:top w:val="nil"/>
              <w:left w:val="nil"/>
              <w:bottom w:val="single" w:sz="4" w:space="0" w:color="auto"/>
              <w:right w:val="nil"/>
            </w:tcBorders>
            <w:shd w:val="clear" w:color="000000" w:fill="BFBFBF"/>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 xml:space="preserve">           74,960 </w:t>
            </w:r>
          </w:p>
        </w:tc>
        <w:tc>
          <w:tcPr>
            <w:tcW w:w="1219" w:type="dxa"/>
            <w:tcBorders>
              <w:top w:val="nil"/>
              <w:left w:val="single" w:sz="4" w:space="0" w:color="auto"/>
              <w:bottom w:val="single" w:sz="4" w:space="0" w:color="auto"/>
              <w:right w:val="single" w:sz="4" w:space="0" w:color="auto"/>
            </w:tcBorders>
            <w:shd w:val="clear" w:color="auto" w:fill="auto"/>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6</w:t>
            </w:r>
          </w:p>
        </w:tc>
      </w:tr>
      <w:tr w:rsidR="00AD32F7" w:rsidRPr="00ED40FE" w:rsidTr="00AD32F7">
        <w:trPr>
          <w:trHeight w:val="210"/>
        </w:trPr>
        <w:tc>
          <w:tcPr>
            <w:tcW w:w="1529" w:type="dxa"/>
            <w:tcBorders>
              <w:top w:val="nil"/>
              <w:left w:val="single" w:sz="8" w:space="0" w:color="auto"/>
              <w:bottom w:val="single" w:sz="4" w:space="0" w:color="auto"/>
              <w:right w:val="single" w:sz="4" w:space="0" w:color="auto"/>
            </w:tcBorders>
            <w:shd w:val="clear" w:color="000000" w:fill="BFBFBF"/>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 </w:t>
            </w:r>
          </w:p>
        </w:tc>
        <w:tc>
          <w:tcPr>
            <w:tcW w:w="1875" w:type="dxa"/>
            <w:tcBorders>
              <w:top w:val="nil"/>
              <w:left w:val="nil"/>
              <w:bottom w:val="single" w:sz="4" w:space="0" w:color="auto"/>
              <w:right w:val="single" w:sz="4" w:space="0" w:color="auto"/>
            </w:tcBorders>
            <w:shd w:val="clear" w:color="000000" w:fill="BFBFBF"/>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MBG</w:t>
            </w:r>
          </w:p>
        </w:tc>
        <w:tc>
          <w:tcPr>
            <w:tcW w:w="3519" w:type="dxa"/>
            <w:tcBorders>
              <w:top w:val="nil"/>
              <w:left w:val="nil"/>
              <w:bottom w:val="single" w:sz="4" w:space="0" w:color="auto"/>
              <w:right w:val="single" w:sz="4" w:space="0" w:color="auto"/>
            </w:tcBorders>
            <w:shd w:val="clear" w:color="000000" w:fill="BFBFBF"/>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Building &amp; Grounds</w:t>
            </w:r>
          </w:p>
        </w:tc>
        <w:tc>
          <w:tcPr>
            <w:tcW w:w="1551" w:type="dxa"/>
            <w:tcBorders>
              <w:top w:val="nil"/>
              <w:left w:val="nil"/>
              <w:bottom w:val="single" w:sz="4" w:space="0" w:color="auto"/>
              <w:right w:val="nil"/>
            </w:tcBorders>
            <w:shd w:val="clear" w:color="000000" w:fill="BFBFBF"/>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 xml:space="preserve">           36,942 </w:t>
            </w:r>
          </w:p>
        </w:tc>
        <w:tc>
          <w:tcPr>
            <w:tcW w:w="1219" w:type="dxa"/>
            <w:tcBorders>
              <w:top w:val="nil"/>
              <w:left w:val="single" w:sz="4" w:space="0" w:color="auto"/>
              <w:bottom w:val="single" w:sz="4" w:space="0" w:color="auto"/>
              <w:right w:val="single" w:sz="4" w:space="0" w:color="auto"/>
            </w:tcBorders>
            <w:shd w:val="clear" w:color="auto" w:fill="auto"/>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0</w:t>
            </w:r>
          </w:p>
        </w:tc>
      </w:tr>
      <w:tr w:rsidR="00AD32F7" w:rsidRPr="00ED40FE" w:rsidTr="00AD32F7">
        <w:trPr>
          <w:trHeight w:val="210"/>
        </w:trPr>
        <w:tc>
          <w:tcPr>
            <w:tcW w:w="1529" w:type="dxa"/>
            <w:tcBorders>
              <w:top w:val="nil"/>
              <w:left w:val="single" w:sz="8" w:space="0" w:color="auto"/>
              <w:bottom w:val="single" w:sz="4" w:space="0" w:color="auto"/>
              <w:right w:val="single" w:sz="4" w:space="0" w:color="auto"/>
            </w:tcBorders>
            <w:shd w:val="clear" w:color="000000" w:fill="BFBFBF"/>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 </w:t>
            </w:r>
          </w:p>
        </w:tc>
        <w:tc>
          <w:tcPr>
            <w:tcW w:w="1875" w:type="dxa"/>
            <w:tcBorders>
              <w:top w:val="nil"/>
              <w:left w:val="nil"/>
              <w:bottom w:val="single" w:sz="4" w:space="0" w:color="auto"/>
              <w:right w:val="single" w:sz="4" w:space="0" w:color="auto"/>
            </w:tcBorders>
            <w:shd w:val="clear" w:color="000000" w:fill="BFBFBF"/>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MRC</w:t>
            </w:r>
          </w:p>
        </w:tc>
        <w:tc>
          <w:tcPr>
            <w:tcW w:w="3519" w:type="dxa"/>
            <w:tcBorders>
              <w:top w:val="nil"/>
              <w:left w:val="nil"/>
              <w:bottom w:val="single" w:sz="4" w:space="0" w:color="auto"/>
              <w:right w:val="single" w:sz="4" w:space="0" w:color="auto"/>
            </w:tcBorders>
            <w:shd w:val="clear" w:color="000000" w:fill="BFBFBF"/>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Rec Center</w:t>
            </w:r>
          </w:p>
        </w:tc>
        <w:tc>
          <w:tcPr>
            <w:tcW w:w="1551" w:type="dxa"/>
            <w:tcBorders>
              <w:top w:val="nil"/>
              <w:left w:val="nil"/>
              <w:bottom w:val="single" w:sz="4" w:space="0" w:color="auto"/>
              <w:right w:val="nil"/>
            </w:tcBorders>
            <w:shd w:val="clear" w:color="000000" w:fill="BFBFBF"/>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 xml:space="preserve">         114,124 </w:t>
            </w:r>
          </w:p>
        </w:tc>
        <w:tc>
          <w:tcPr>
            <w:tcW w:w="1219" w:type="dxa"/>
            <w:tcBorders>
              <w:top w:val="nil"/>
              <w:left w:val="single" w:sz="4" w:space="0" w:color="auto"/>
              <w:bottom w:val="single" w:sz="4" w:space="0" w:color="auto"/>
              <w:right w:val="single" w:sz="4" w:space="0" w:color="auto"/>
            </w:tcBorders>
            <w:shd w:val="clear" w:color="auto" w:fill="auto"/>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8</w:t>
            </w:r>
          </w:p>
        </w:tc>
      </w:tr>
      <w:tr w:rsidR="00AD32F7" w:rsidRPr="00ED40FE" w:rsidTr="00AD32F7">
        <w:trPr>
          <w:trHeight w:val="210"/>
        </w:trPr>
        <w:tc>
          <w:tcPr>
            <w:tcW w:w="1529" w:type="dxa"/>
            <w:tcBorders>
              <w:top w:val="nil"/>
              <w:left w:val="single" w:sz="8" w:space="0" w:color="auto"/>
              <w:bottom w:val="single" w:sz="4" w:space="0" w:color="auto"/>
              <w:right w:val="single" w:sz="4" w:space="0" w:color="auto"/>
            </w:tcBorders>
            <w:shd w:val="clear" w:color="000000" w:fill="BFBFBF"/>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 </w:t>
            </w:r>
          </w:p>
        </w:tc>
        <w:tc>
          <w:tcPr>
            <w:tcW w:w="1875" w:type="dxa"/>
            <w:tcBorders>
              <w:top w:val="nil"/>
              <w:left w:val="nil"/>
              <w:bottom w:val="single" w:sz="4" w:space="0" w:color="auto"/>
              <w:right w:val="single" w:sz="4" w:space="0" w:color="auto"/>
            </w:tcBorders>
            <w:shd w:val="clear" w:color="000000" w:fill="BFBFBF"/>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MSS</w:t>
            </w:r>
          </w:p>
        </w:tc>
        <w:tc>
          <w:tcPr>
            <w:tcW w:w="3519" w:type="dxa"/>
            <w:tcBorders>
              <w:top w:val="nil"/>
              <w:left w:val="nil"/>
              <w:bottom w:val="single" w:sz="4" w:space="0" w:color="auto"/>
              <w:right w:val="single" w:sz="4" w:space="0" w:color="auto"/>
            </w:tcBorders>
            <w:shd w:val="clear" w:color="000000" w:fill="BFBFBF"/>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Student Services</w:t>
            </w:r>
          </w:p>
        </w:tc>
        <w:tc>
          <w:tcPr>
            <w:tcW w:w="1551" w:type="dxa"/>
            <w:tcBorders>
              <w:top w:val="nil"/>
              <w:left w:val="nil"/>
              <w:bottom w:val="single" w:sz="4" w:space="0" w:color="auto"/>
              <w:right w:val="nil"/>
            </w:tcBorders>
            <w:shd w:val="clear" w:color="000000" w:fill="BFBFBF"/>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 xml:space="preserve">           87,264 </w:t>
            </w:r>
          </w:p>
        </w:tc>
        <w:tc>
          <w:tcPr>
            <w:tcW w:w="1219" w:type="dxa"/>
            <w:tcBorders>
              <w:top w:val="nil"/>
              <w:left w:val="single" w:sz="4" w:space="0" w:color="auto"/>
              <w:bottom w:val="single" w:sz="4" w:space="0" w:color="auto"/>
              <w:right w:val="single" w:sz="4" w:space="0" w:color="auto"/>
            </w:tcBorders>
            <w:shd w:val="clear" w:color="auto" w:fill="auto"/>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10</w:t>
            </w:r>
          </w:p>
        </w:tc>
      </w:tr>
      <w:tr w:rsidR="00AD32F7" w:rsidRPr="00ED40FE" w:rsidTr="00AD32F7">
        <w:trPr>
          <w:trHeight w:val="210"/>
        </w:trPr>
        <w:tc>
          <w:tcPr>
            <w:tcW w:w="1529" w:type="dxa"/>
            <w:tcBorders>
              <w:top w:val="nil"/>
              <w:left w:val="single" w:sz="8" w:space="0" w:color="auto"/>
              <w:bottom w:val="single" w:sz="4" w:space="0" w:color="auto"/>
              <w:right w:val="single" w:sz="4" w:space="0" w:color="auto"/>
            </w:tcBorders>
            <w:shd w:val="clear" w:color="000000" w:fill="BFBFBF"/>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 </w:t>
            </w:r>
          </w:p>
        </w:tc>
        <w:tc>
          <w:tcPr>
            <w:tcW w:w="1875" w:type="dxa"/>
            <w:tcBorders>
              <w:top w:val="nil"/>
              <w:left w:val="nil"/>
              <w:bottom w:val="single" w:sz="4" w:space="0" w:color="auto"/>
              <w:right w:val="single" w:sz="4" w:space="0" w:color="auto"/>
            </w:tcBorders>
            <w:shd w:val="clear" w:color="000000" w:fill="BFBFBF"/>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MUTC</w:t>
            </w:r>
          </w:p>
        </w:tc>
        <w:tc>
          <w:tcPr>
            <w:tcW w:w="3519" w:type="dxa"/>
            <w:tcBorders>
              <w:top w:val="nil"/>
              <w:left w:val="nil"/>
              <w:bottom w:val="single" w:sz="4" w:space="0" w:color="auto"/>
              <w:right w:val="single" w:sz="4" w:space="0" w:color="auto"/>
            </w:tcBorders>
            <w:shd w:val="clear" w:color="000000" w:fill="BFBFBF"/>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Unified Technologies Center</w:t>
            </w:r>
          </w:p>
        </w:tc>
        <w:tc>
          <w:tcPr>
            <w:tcW w:w="1551" w:type="dxa"/>
            <w:tcBorders>
              <w:top w:val="nil"/>
              <w:left w:val="nil"/>
              <w:bottom w:val="single" w:sz="4" w:space="0" w:color="auto"/>
              <w:right w:val="nil"/>
            </w:tcBorders>
            <w:shd w:val="clear" w:color="000000" w:fill="BFBFBF"/>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 xml:space="preserve">         113,660 </w:t>
            </w:r>
          </w:p>
        </w:tc>
        <w:tc>
          <w:tcPr>
            <w:tcW w:w="1219" w:type="dxa"/>
            <w:tcBorders>
              <w:top w:val="nil"/>
              <w:left w:val="single" w:sz="4" w:space="0" w:color="auto"/>
              <w:bottom w:val="single" w:sz="4" w:space="0" w:color="auto"/>
              <w:right w:val="single" w:sz="4" w:space="0" w:color="auto"/>
            </w:tcBorders>
            <w:shd w:val="clear" w:color="auto" w:fill="auto"/>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10</w:t>
            </w:r>
          </w:p>
        </w:tc>
      </w:tr>
      <w:tr w:rsidR="00AD32F7" w:rsidRPr="00ED40FE" w:rsidTr="00AD32F7">
        <w:trPr>
          <w:trHeight w:val="210"/>
        </w:trPr>
        <w:tc>
          <w:tcPr>
            <w:tcW w:w="1529" w:type="dxa"/>
            <w:tcBorders>
              <w:top w:val="nil"/>
              <w:left w:val="single" w:sz="8" w:space="0" w:color="auto"/>
              <w:bottom w:val="single" w:sz="4" w:space="0" w:color="auto"/>
              <w:right w:val="single" w:sz="4" w:space="0" w:color="auto"/>
            </w:tcBorders>
            <w:shd w:val="clear" w:color="000000" w:fill="BFBFBF"/>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 </w:t>
            </w:r>
          </w:p>
        </w:tc>
        <w:tc>
          <w:tcPr>
            <w:tcW w:w="1875" w:type="dxa"/>
            <w:tcBorders>
              <w:top w:val="nil"/>
              <w:left w:val="nil"/>
              <w:bottom w:val="single" w:sz="4" w:space="0" w:color="auto"/>
              <w:right w:val="single" w:sz="4" w:space="0" w:color="auto"/>
            </w:tcBorders>
            <w:shd w:val="clear" w:color="000000" w:fill="BFBFBF"/>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MTA/MMC</w:t>
            </w:r>
          </w:p>
        </w:tc>
        <w:tc>
          <w:tcPr>
            <w:tcW w:w="3519" w:type="dxa"/>
            <w:tcBorders>
              <w:top w:val="nil"/>
              <w:left w:val="nil"/>
              <w:bottom w:val="single" w:sz="4" w:space="0" w:color="auto"/>
              <w:right w:val="single" w:sz="4" w:space="0" w:color="auto"/>
            </w:tcBorders>
            <w:shd w:val="clear" w:color="000000" w:fill="BFBFBF"/>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Theater Arts/Media Center</w:t>
            </w:r>
          </w:p>
        </w:tc>
        <w:tc>
          <w:tcPr>
            <w:tcW w:w="1551" w:type="dxa"/>
            <w:tcBorders>
              <w:top w:val="nil"/>
              <w:left w:val="nil"/>
              <w:bottom w:val="single" w:sz="4" w:space="0" w:color="auto"/>
              <w:right w:val="nil"/>
            </w:tcBorders>
            <w:shd w:val="clear" w:color="000000" w:fill="BFBFBF"/>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 xml:space="preserve">           95,407 </w:t>
            </w:r>
          </w:p>
        </w:tc>
        <w:tc>
          <w:tcPr>
            <w:tcW w:w="1219" w:type="dxa"/>
            <w:tcBorders>
              <w:top w:val="nil"/>
              <w:left w:val="single" w:sz="4" w:space="0" w:color="auto"/>
              <w:bottom w:val="single" w:sz="4" w:space="0" w:color="auto"/>
              <w:right w:val="single" w:sz="4" w:space="0" w:color="auto"/>
            </w:tcBorders>
            <w:shd w:val="clear" w:color="auto" w:fill="auto"/>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4</w:t>
            </w:r>
          </w:p>
        </w:tc>
      </w:tr>
      <w:tr w:rsidR="00AD32F7" w:rsidRPr="00ED40FE" w:rsidTr="00AD32F7">
        <w:trPr>
          <w:trHeight w:val="219"/>
        </w:trPr>
        <w:tc>
          <w:tcPr>
            <w:tcW w:w="1529" w:type="dxa"/>
            <w:tcBorders>
              <w:top w:val="nil"/>
              <w:left w:val="single" w:sz="8" w:space="0" w:color="auto"/>
              <w:bottom w:val="single" w:sz="8" w:space="0" w:color="auto"/>
              <w:right w:val="single" w:sz="4" w:space="0" w:color="auto"/>
            </w:tcBorders>
            <w:shd w:val="clear" w:color="000000" w:fill="BFBFBF"/>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 </w:t>
            </w:r>
          </w:p>
        </w:tc>
        <w:tc>
          <w:tcPr>
            <w:tcW w:w="1875" w:type="dxa"/>
            <w:tcBorders>
              <w:top w:val="nil"/>
              <w:left w:val="nil"/>
              <w:bottom w:val="single" w:sz="8" w:space="0" w:color="auto"/>
              <w:right w:val="single" w:sz="4" w:space="0" w:color="auto"/>
            </w:tcBorders>
            <w:shd w:val="clear" w:color="000000" w:fill="BFBFBF"/>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 </w:t>
            </w:r>
          </w:p>
        </w:tc>
        <w:tc>
          <w:tcPr>
            <w:tcW w:w="3519" w:type="dxa"/>
            <w:tcBorders>
              <w:top w:val="nil"/>
              <w:left w:val="nil"/>
              <w:bottom w:val="single" w:sz="8" w:space="0" w:color="auto"/>
              <w:right w:val="single" w:sz="4" w:space="0" w:color="auto"/>
            </w:tcBorders>
            <w:shd w:val="clear" w:color="000000" w:fill="BFBFBF"/>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 </w:t>
            </w:r>
          </w:p>
        </w:tc>
        <w:tc>
          <w:tcPr>
            <w:tcW w:w="1551" w:type="dxa"/>
            <w:tcBorders>
              <w:top w:val="nil"/>
              <w:left w:val="nil"/>
              <w:bottom w:val="single" w:sz="8" w:space="0" w:color="auto"/>
              <w:right w:val="nil"/>
            </w:tcBorders>
            <w:shd w:val="clear" w:color="000000" w:fill="BFBFBF"/>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 </w:t>
            </w:r>
          </w:p>
        </w:tc>
        <w:tc>
          <w:tcPr>
            <w:tcW w:w="1219" w:type="dxa"/>
            <w:tcBorders>
              <w:top w:val="nil"/>
              <w:left w:val="single" w:sz="4" w:space="0" w:color="auto"/>
              <w:bottom w:val="single" w:sz="4" w:space="0" w:color="auto"/>
              <w:right w:val="single" w:sz="4" w:space="0" w:color="auto"/>
            </w:tcBorders>
            <w:shd w:val="clear" w:color="auto" w:fill="auto"/>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 </w:t>
            </w:r>
          </w:p>
        </w:tc>
      </w:tr>
      <w:tr w:rsidR="00AD32F7" w:rsidRPr="00ED40FE" w:rsidTr="00AD32F7">
        <w:trPr>
          <w:trHeight w:val="210"/>
        </w:trPr>
        <w:tc>
          <w:tcPr>
            <w:tcW w:w="1529" w:type="dxa"/>
            <w:tcBorders>
              <w:top w:val="nil"/>
              <w:left w:val="nil"/>
              <w:bottom w:val="nil"/>
              <w:right w:val="nil"/>
            </w:tcBorders>
            <w:shd w:val="clear" w:color="auto" w:fill="auto"/>
            <w:noWrap/>
            <w:vAlign w:val="bottom"/>
            <w:hideMark/>
          </w:tcPr>
          <w:p w:rsidR="00AD32F7" w:rsidRPr="00ED40FE" w:rsidRDefault="00AD32F7" w:rsidP="00AD32F7">
            <w:pPr>
              <w:jc w:val="center"/>
              <w:rPr>
                <w:rFonts w:eastAsia="Times New Roman"/>
                <w:b/>
                <w:bCs/>
                <w:color w:val="000000"/>
              </w:rPr>
            </w:pPr>
            <w:r w:rsidRPr="00ED40FE">
              <w:rPr>
                <w:rFonts w:eastAsia="Times New Roman"/>
                <w:b/>
                <w:bCs/>
                <w:color w:val="000000"/>
              </w:rPr>
              <w:t> </w:t>
            </w:r>
          </w:p>
        </w:tc>
        <w:tc>
          <w:tcPr>
            <w:tcW w:w="1875" w:type="dxa"/>
            <w:tcBorders>
              <w:top w:val="nil"/>
              <w:left w:val="nil"/>
              <w:bottom w:val="nil"/>
              <w:right w:val="nil"/>
            </w:tcBorders>
            <w:shd w:val="clear" w:color="auto" w:fill="auto"/>
            <w:noWrap/>
            <w:vAlign w:val="bottom"/>
            <w:hideMark/>
          </w:tcPr>
          <w:p w:rsidR="00AD32F7" w:rsidRPr="00ED40FE" w:rsidRDefault="00AD32F7" w:rsidP="00AD32F7">
            <w:pPr>
              <w:jc w:val="center"/>
              <w:rPr>
                <w:rFonts w:eastAsia="Times New Roman"/>
                <w:b/>
                <w:bCs/>
                <w:color w:val="000000"/>
              </w:rPr>
            </w:pPr>
            <w:r w:rsidRPr="00ED40FE">
              <w:rPr>
                <w:rFonts w:eastAsia="Times New Roman"/>
                <w:b/>
                <w:bCs/>
                <w:color w:val="000000"/>
              </w:rPr>
              <w:t> </w:t>
            </w:r>
          </w:p>
        </w:tc>
        <w:tc>
          <w:tcPr>
            <w:tcW w:w="3519" w:type="dxa"/>
            <w:tcBorders>
              <w:top w:val="nil"/>
              <w:left w:val="nil"/>
              <w:bottom w:val="nil"/>
              <w:right w:val="nil"/>
            </w:tcBorders>
            <w:shd w:val="clear" w:color="auto" w:fill="auto"/>
            <w:noWrap/>
            <w:vAlign w:val="bottom"/>
            <w:hideMark/>
          </w:tcPr>
          <w:p w:rsidR="00AD32F7" w:rsidRPr="00ED40FE" w:rsidRDefault="00AD32F7" w:rsidP="00AD32F7">
            <w:pPr>
              <w:jc w:val="center"/>
              <w:rPr>
                <w:rFonts w:eastAsia="Times New Roman"/>
                <w:b/>
                <w:bCs/>
                <w:color w:val="000000"/>
              </w:rPr>
            </w:pPr>
            <w:r w:rsidRPr="00ED40FE">
              <w:rPr>
                <w:rFonts w:eastAsia="Times New Roman"/>
                <w:b/>
                <w:bCs/>
                <w:color w:val="000000"/>
              </w:rPr>
              <w:t> </w:t>
            </w:r>
          </w:p>
        </w:tc>
        <w:tc>
          <w:tcPr>
            <w:tcW w:w="1551" w:type="dxa"/>
            <w:tcBorders>
              <w:top w:val="nil"/>
              <w:left w:val="nil"/>
              <w:bottom w:val="nil"/>
              <w:right w:val="nil"/>
            </w:tcBorders>
            <w:shd w:val="clear" w:color="auto" w:fill="auto"/>
            <w:noWrap/>
            <w:vAlign w:val="bottom"/>
            <w:hideMark/>
          </w:tcPr>
          <w:p w:rsidR="00AD32F7" w:rsidRPr="00ED40FE" w:rsidRDefault="00AD32F7" w:rsidP="00AD32F7">
            <w:pPr>
              <w:jc w:val="center"/>
              <w:rPr>
                <w:rFonts w:eastAsia="Times New Roman"/>
                <w:b/>
                <w:bCs/>
                <w:color w:val="000000"/>
              </w:rPr>
            </w:pPr>
            <w:r w:rsidRPr="00ED40FE">
              <w:rPr>
                <w:rFonts w:eastAsia="Times New Roman"/>
                <w:b/>
                <w:bCs/>
                <w:color w:val="000000"/>
              </w:rPr>
              <w:t xml:space="preserve">         958,122 </w:t>
            </w:r>
          </w:p>
        </w:tc>
        <w:tc>
          <w:tcPr>
            <w:tcW w:w="1219" w:type="dxa"/>
            <w:tcBorders>
              <w:top w:val="nil"/>
              <w:left w:val="nil"/>
              <w:bottom w:val="nil"/>
              <w:right w:val="nil"/>
            </w:tcBorders>
            <w:shd w:val="clear" w:color="auto" w:fill="auto"/>
            <w:noWrap/>
            <w:vAlign w:val="bottom"/>
            <w:hideMark/>
          </w:tcPr>
          <w:p w:rsidR="00AD32F7" w:rsidRPr="00ED40FE" w:rsidRDefault="00AD32F7" w:rsidP="00AD32F7">
            <w:pPr>
              <w:jc w:val="center"/>
              <w:rPr>
                <w:rFonts w:eastAsia="Times New Roman"/>
                <w:b/>
                <w:bCs/>
                <w:color w:val="000000"/>
              </w:rPr>
            </w:pPr>
            <w:r w:rsidRPr="00ED40FE">
              <w:rPr>
                <w:rFonts w:eastAsia="Times New Roman"/>
                <w:b/>
                <w:bCs/>
                <w:color w:val="000000"/>
              </w:rPr>
              <w:t>83</w:t>
            </w:r>
          </w:p>
        </w:tc>
      </w:tr>
      <w:tr w:rsidR="00AD32F7" w:rsidRPr="00ED40FE" w:rsidTr="00AD32F7">
        <w:trPr>
          <w:trHeight w:val="219"/>
        </w:trPr>
        <w:tc>
          <w:tcPr>
            <w:tcW w:w="1529" w:type="dxa"/>
            <w:tcBorders>
              <w:top w:val="nil"/>
              <w:left w:val="nil"/>
              <w:bottom w:val="single" w:sz="8" w:space="0" w:color="auto"/>
              <w:right w:val="nil"/>
            </w:tcBorders>
            <w:shd w:val="clear" w:color="auto" w:fill="auto"/>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 </w:t>
            </w:r>
          </w:p>
        </w:tc>
        <w:tc>
          <w:tcPr>
            <w:tcW w:w="1875" w:type="dxa"/>
            <w:tcBorders>
              <w:top w:val="nil"/>
              <w:left w:val="nil"/>
              <w:bottom w:val="single" w:sz="8" w:space="0" w:color="auto"/>
              <w:right w:val="nil"/>
            </w:tcBorders>
            <w:shd w:val="clear" w:color="auto" w:fill="auto"/>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 </w:t>
            </w:r>
          </w:p>
        </w:tc>
        <w:tc>
          <w:tcPr>
            <w:tcW w:w="3519" w:type="dxa"/>
            <w:tcBorders>
              <w:top w:val="nil"/>
              <w:left w:val="nil"/>
              <w:bottom w:val="single" w:sz="8" w:space="0" w:color="auto"/>
              <w:right w:val="nil"/>
            </w:tcBorders>
            <w:shd w:val="clear" w:color="auto" w:fill="auto"/>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 </w:t>
            </w:r>
          </w:p>
        </w:tc>
        <w:tc>
          <w:tcPr>
            <w:tcW w:w="1551" w:type="dxa"/>
            <w:tcBorders>
              <w:top w:val="nil"/>
              <w:left w:val="nil"/>
              <w:bottom w:val="single" w:sz="8" w:space="0" w:color="auto"/>
              <w:right w:val="nil"/>
            </w:tcBorders>
            <w:shd w:val="clear" w:color="auto" w:fill="auto"/>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 </w:t>
            </w:r>
          </w:p>
        </w:tc>
        <w:tc>
          <w:tcPr>
            <w:tcW w:w="1219" w:type="dxa"/>
            <w:tcBorders>
              <w:top w:val="nil"/>
              <w:left w:val="nil"/>
              <w:bottom w:val="nil"/>
              <w:right w:val="nil"/>
            </w:tcBorders>
            <w:shd w:val="clear" w:color="auto" w:fill="auto"/>
            <w:noWrap/>
            <w:vAlign w:val="bottom"/>
            <w:hideMark/>
          </w:tcPr>
          <w:p w:rsidR="00AD32F7" w:rsidRPr="00ED40FE" w:rsidRDefault="00AD32F7" w:rsidP="00AD32F7">
            <w:pPr>
              <w:jc w:val="center"/>
              <w:rPr>
                <w:rFonts w:eastAsia="Times New Roman"/>
                <w:color w:val="000000"/>
              </w:rPr>
            </w:pPr>
          </w:p>
        </w:tc>
      </w:tr>
      <w:tr w:rsidR="00AD32F7" w:rsidRPr="00ED40FE" w:rsidTr="00AD32F7">
        <w:trPr>
          <w:trHeight w:val="210"/>
        </w:trPr>
        <w:tc>
          <w:tcPr>
            <w:tcW w:w="1529" w:type="dxa"/>
            <w:tcBorders>
              <w:top w:val="nil"/>
              <w:left w:val="single" w:sz="8" w:space="0" w:color="auto"/>
              <w:bottom w:val="single" w:sz="4" w:space="0" w:color="auto"/>
              <w:right w:val="single" w:sz="4" w:space="0" w:color="auto"/>
            </w:tcBorders>
            <w:shd w:val="clear" w:color="000000" w:fill="BFBFBF"/>
            <w:noWrap/>
            <w:vAlign w:val="bottom"/>
            <w:hideMark/>
          </w:tcPr>
          <w:p w:rsidR="00AD32F7" w:rsidRPr="00ED40FE" w:rsidRDefault="00AD32F7" w:rsidP="00AD32F7">
            <w:pPr>
              <w:jc w:val="center"/>
              <w:rPr>
                <w:rFonts w:eastAsia="Times New Roman"/>
                <w:b/>
                <w:bCs/>
                <w:color w:val="000000"/>
              </w:rPr>
            </w:pPr>
            <w:r w:rsidRPr="00ED40FE">
              <w:rPr>
                <w:rFonts w:eastAsia="Times New Roman"/>
                <w:b/>
                <w:bCs/>
                <w:color w:val="000000"/>
              </w:rPr>
              <w:t>West</w:t>
            </w:r>
          </w:p>
        </w:tc>
        <w:tc>
          <w:tcPr>
            <w:tcW w:w="1875" w:type="dxa"/>
            <w:tcBorders>
              <w:top w:val="nil"/>
              <w:left w:val="nil"/>
              <w:bottom w:val="single" w:sz="4" w:space="0" w:color="auto"/>
              <w:right w:val="single" w:sz="4" w:space="0" w:color="auto"/>
            </w:tcBorders>
            <w:shd w:val="clear" w:color="000000" w:fill="BFBFBF"/>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WHCS</w:t>
            </w:r>
          </w:p>
        </w:tc>
        <w:tc>
          <w:tcPr>
            <w:tcW w:w="3519" w:type="dxa"/>
            <w:tcBorders>
              <w:top w:val="nil"/>
              <w:left w:val="nil"/>
              <w:bottom w:val="single" w:sz="4" w:space="0" w:color="auto"/>
              <w:right w:val="single" w:sz="4" w:space="0" w:color="auto"/>
            </w:tcBorders>
            <w:shd w:val="clear" w:color="000000" w:fill="BFBFBF"/>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Health Careers and Sciences</w:t>
            </w:r>
          </w:p>
        </w:tc>
        <w:tc>
          <w:tcPr>
            <w:tcW w:w="1551" w:type="dxa"/>
            <w:tcBorders>
              <w:top w:val="nil"/>
              <w:left w:val="nil"/>
              <w:bottom w:val="single" w:sz="4" w:space="0" w:color="auto"/>
              <w:right w:val="nil"/>
            </w:tcBorders>
            <w:shd w:val="clear" w:color="000000" w:fill="BFBFBF"/>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 xml:space="preserve">           69,865 </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6</w:t>
            </w:r>
          </w:p>
        </w:tc>
      </w:tr>
      <w:tr w:rsidR="00AD32F7" w:rsidRPr="00ED40FE" w:rsidTr="00AD32F7">
        <w:trPr>
          <w:trHeight w:val="210"/>
        </w:trPr>
        <w:tc>
          <w:tcPr>
            <w:tcW w:w="1529" w:type="dxa"/>
            <w:tcBorders>
              <w:top w:val="nil"/>
              <w:left w:val="single" w:sz="8" w:space="0" w:color="auto"/>
              <w:bottom w:val="single" w:sz="4" w:space="0" w:color="auto"/>
              <w:right w:val="single" w:sz="4" w:space="0" w:color="auto"/>
            </w:tcBorders>
            <w:shd w:val="clear" w:color="000000" w:fill="BFBFBF"/>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 </w:t>
            </w:r>
          </w:p>
        </w:tc>
        <w:tc>
          <w:tcPr>
            <w:tcW w:w="1875" w:type="dxa"/>
            <w:tcBorders>
              <w:top w:val="nil"/>
              <w:left w:val="nil"/>
              <w:bottom w:val="single" w:sz="4" w:space="0" w:color="auto"/>
              <w:right w:val="single" w:sz="4" w:space="0" w:color="auto"/>
            </w:tcBorders>
            <w:shd w:val="clear" w:color="000000" w:fill="BFBFBF"/>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WHTC</w:t>
            </w:r>
          </w:p>
        </w:tc>
        <w:tc>
          <w:tcPr>
            <w:tcW w:w="3519" w:type="dxa"/>
            <w:tcBorders>
              <w:top w:val="nil"/>
              <w:left w:val="nil"/>
              <w:bottom w:val="single" w:sz="4" w:space="0" w:color="auto"/>
              <w:right w:val="single" w:sz="4" w:space="0" w:color="auto"/>
            </w:tcBorders>
            <w:shd w:val="clear" w:color="000000" w:fill="BFBFBF"/>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Health Tech Center</w:t>
            </w:r>
          </w:p>
        </w:tc>
        <w:tc>
          <w:tcPr>
            <w:tcW w:w="1551" w:type="dxa"/>
            <w:tcBorders>
              <w:top w:val="nil"/>
              <w:left w:val="nil"/>
              <w:bottom w:val="single" w:sz="4" w:space="0" w:color="auto"/>
              <w:right w:val="nil"/>
            </w:tcBorders>
            <w:shd w:val="clear" w:color="000000" w:fill="BFBFBF"/>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 xml:space="preserve">           26,432 </w:t>
            </w:r>
          </w:p>
        </w:tc>
        <w:tc>
          <w:tcPr>
            <w:tcW w:w="1219" w:type="dxa"/>
            <w:tcBorders>
              <w:top w:val="nil"/>
              <w:left w:val="single" w:sz="4" w:space="0" w:color="auto"/>
              <w:bottom w:val="single" w:sz="4" w:space="0" w:color="auto"/>
              <w:right w:val="single" w:sz="4" w:space="0" w:color="auto"/>
            </w:tcBorders>
            <w:shd w:val="clear" w:color="auto" w:fill="auto"/>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3</w:t>
            </w:r>
          </w:p>
        </w:tc>
      </w:tr>
      <w:tr w:rsidR="00AD32F7" w:rsidRPr="00ED40FE" w:rsidTr="00AD32F7">
        <w:trPr>
          <w:trHeight w:val="210"/>
        </w:trPr>
        <w:tc>
          <w:tcPr>
            <w:tcW w:w="1529" w:type="dxa"/>
            <w:tcBorders>
              <w:top w:val="nil"/>
              <w:left w:val="single" w:sz="8" w:space="0" w:color="auto"/>
              <w:bottom w:val="single" w:sz="4" w:space="0" w:color="auto"/>
              <w:right w:val="single" w:sz="4" w:space="0" w:color="auto"/>
            </w:tcBorders>
            <w:shd w:val="clear" w:color="000000" w:fill="BFBFBF"/>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 </w:t>
            </w:r>
          </w:p>
        </w:tc>
        <w:tc>
          <w:tcPr>
            <w:tcW w:w="1875" w:type="dxa"/>
            <w:tcBorders>
              <w:top w:val="nil"/>
              <w:left w:val="nil"/>
              <w:bottom w:val="single" w:sz="4" w:space="0" w:color="auto"/>
              <w:right w:val="single" w:sz="4" w:space="0" w:color="auto"/>
            </w:tcBorders>
            <w:shd w:val="clear" w:color="000000" w:fill="BFBFBF"/>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WLA</w:t>
            </w:r>
          </w:p>
        </w:tc>
        <w:tc>
          <w:tcPr>
            <w:tcW w:w="3519" w:type="dxa"/>
            <w:tcBorders>
              <w:top w:val="nil"/>
              <w:left w:val="nil"/>
              <w:bottom w:val="single" w:sz="4" w:space="0" w:color="auto"/>
              <w:right w:val="single" w:sz="4" w:space="0" w:color="auto"/>
            </w:tcBorders>
            <w:shd w:val="clear" w:color="000000" w:fill="BFBFBF"/>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Liberal Arts</w:t>
            </w:r>
          </w:p>
        </w:tc>
        <w:tc>
          <w:tcPr>
            <w:tcW w:w="1551" w:type="dxa"/>
            <w:tcBorders>
              <w:top w:val="nil"/>
              <w:left w:val="nil"/>
              <w:bottom w:val="single" w:sz="4" w:space="0" w:color="auto"/>
              <w:right w:val="nil"/>
            </w:tcBorders>
            <w:shd w:val="clear" w:color="000000" w:fill="BFBFBF"/>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 xml:space="preserve">           63,394 </w:t>
            </w:r>
          </w:p>
        </w:tc>
        <w:tc>
          <w:tcPr>
            <w:tcW w:w="1219" w:type="dxa"/>
            <w:tcBorders>
              <w:top w:val="nil"/>
              <w:left w:val="single" w:sz="4" w:space="0" w:color="auto"/>
              <w:bottom w:val="single" w:sz="4" w:space="0" w:color="auto"/>
              <w:right w:val="single" w:sz="4" w:space="0" w:color="auto"/>
            </w:tcBorders>
            <w:shd w:val="clear" w:color="auto" w:fill="auto"/>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6</w:t>
            </w:r>
          </w:p>
        </w:tc>
      </w:tr>
      <w:tr w:rsidR="00AD32F7" w:rsidRPr="00ED40FE" w:rsidTr="00AD32F7">
        <w:trPr>
          <w:trHeight w:val="210"/>
        </w:trPr>
        <w:tc>
          <w:tcPr>
            <w:tcW w:w="1529" w:type="dxa"/>
            <w:tcBorders>
              <w:top w:val="nil"/>
              <w:left w:val="single" w:sz="8" w:space="0" w:color="auto"/>
              <w:bottom w:val="single" w:sz="4" w:space="0" w:color="auto"/>
              <w:right w:val="single" w:sz="4" w:space="0" w:color="auto"/>
            </w:tcBorders>
            <w:shd w:val="clear" w:color="000000" w:fill="BFBFBF"/>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 </w:t>
            </w:r>
          </w:p>
        </w:tc>
        <w:tc>
          <w:tcPr>
            <w:tcW w:w="1875" w:type="dxa"/>
            <w:tcBorders>
              <w:top w:val="nil"/>
              <w:left w:val="nil"/>
              <w:bottom w:val="single" w:sz="4" w:space="0" w:color="auto"/>
              <w:right w:val="single" w:sz="4" w:space="0" w:color="auto"/>
            </w:tcBorders>
            <w:shd w:val="clear" w:color="000000" w:fill="BFBFBF"/>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WRC</w:t>
            </w:r>
          </w:p>
        </w:tc>
        <w:tc>
          <w:tcPr>
            <w:tcW w:w="3519" w:type="dxa"/>
            <w:tcBorders>
              <w:top w:val="nil"/>
              <w:left w:val="nil"/>
              <w:bottom w:val="single" w:sz="4" w:space="0" w:color="auto"/>
              <w:right w:val="single" w:sz="4" w:space="0" w:color="auto"/>
            </w:tcBorders>
            <w:shd w:val="clear" w:color="000000" w:fill="BFBFBF"/>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Rec Center</w:t>
            </w:r>
          </w:p>
        </w:tc>
        <w:tc>
          <w:tcPr>
            <w:tcW w:w="1551" w:type="dxa"/>
            <w:tcBorders>
              <w:top w:val="nil"/>
              <w:left w:val="nil"/>
              <w:bottom w:val="single" w:sz="4" w:space="0" w:color="auto"/>
              <w:right w:val="nil"/>
            </w:tcBorders>
            <w:shd w:val="clear" w:color="000000" w:fill="BFBFBF"/>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 xml:space="preserve">           87,986 </w:t>
            </w:r>
          </w:p>
        </w:tc>
        <w:tc>
          <w:tcPr>
            <w:tcW w:w="1219" w:type="dxa"/>
            <w:tcBorders>
              <w:top w:val="nil"/>
              <w:left w:val="single" w:sz="4" w:space="0" w:color="auto"/>
              <w:bottom w:val="single" w:sz="4" w:space="0" w:color="auto"/>
              <w:right w:val="single" w:sz="4" w:space="0" w:color="auto"/>
            </w:tcBorders>
            <w:shd w:val="clear" w:color="auto" w:fill="auto"/>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5</w:t>
            </w:r>
          </w:p>
        </w:tc>
      </w:tr>
      <w:tr w:rsidR="00AD32F7" w:rsidRPr="00ED40FE" w:rsidTr="00AD32F7">
        <w:trPr>
          <w:trHeight w:val="210"/>
        </w:trPr>
        <w:tc>
          <w:tcPr>
            <w:tcW w:w="1529" w:type="dxa"/>
            <w:tcBorders>
              <w:top w:val="nil"/>
              <w:left w:val="single" w:sz="8" w:space="0" w:color="auto"/>
              <w:bottom w:val="single" w:sz="4" w:space="0" w:color="auto"/>
              <w:right w:val="single" w:sz="4" w:space="0" w:color="auto"/>
            </w:tcBorders>
            <w:shd w:val="clear" w:color="000000" w:fill="BFBFBF"/>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 </w:t>
            </w:r>
          </w:p>
        </w:tc>
        <w:tc>
          <w:tcPr>
            <w:tcW w:w="1875" w:type="dxa"/>
            <w:tcBorders>
              <w:top w:val="nil"/>
              <w:left w:val="nil"/>
              <w:bottom w:val="single" w:sz="4" w:space="0" w:color="auto"/>
              <w:right w:val="single" w:sz="4" w:space="0" w:color="auto"/>
            </w:tcBorders>
            <w:shd w:val="clear" w:color="000000" w:fill="BFBFBF"/>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Svc. Garage</w:t>
            </w:r>
          </w:p>
        </w:tc>
        <w:tc>
          <w:tcPr>
            <w:tcW w:w="3519" w:type="dxa"/>
            <w:tcBorders>
              <w:top w:val="nil"/>
              <w:left w:val="nil"/>
              <w:bottom w:val="single" w:sz="4" w:space="0" w:color="auto"/>
              <w:right w:val="single" w:sz="4" w:space="0" w:color="auto"/>
            </w:tcBorders>
            <w:shd w:val="clear" w:color="000000" w:fill="BFBFBF"/>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Maintenance Garage</w:t>
            </w:r>
          </w:p>
        </w:tc>
        <w:tc>
          <w:tcPr>
            <w:tcW w:w="1551" w:type="dxa"/>
            <w:tcBorders>
              <w:top w:val="nil"/>
              <w:left w:val="nil"/>
              <w:bottom w:val="single" w:sz="4" w:space="0" w:color="auto"/>
              <w:right w:val="nil"/>
            </w:tcBorders>
            <w:shd w:val="clear" w:color="000000" w:fill="BFBFBF"/>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 xml:space="preserve">           15,911 </w:t>
            </w:r>
          </w:p>
        </w:tc>
        <w:tc>
          <w:tcPr>
            <w:tcW w:w="1219" w:type="dxa"/>
            <w:tcBorders>
              <w:top w:val="nil"/>
              <w:left w:val="single" w:sz="4" w:space="0" w:color="auto"/>
              <w:bottom w:val="single" w:sz="4" w:space="0" w:color="auto"/>
              <w:right w:val="single" w:sz="4" w:space="0" w:color="auto"/>
            </w:tcBorders>
            <w:shd w:val="clear" w:color="auto" w:fill="auto"/>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0</w:t>
            </w:r>
          </w:p>
        </w:tc>
      </w:tr>
      <w:tr w:rsidR="00AD32F7" w:rsidRPr="00ED40FE" w:rsidTr="00AD32F7">
        <w:trPr>
          <w:trHeight w:val="210"/>
        </w:trPr>
        <w:tc>
          <w:tcPr>
            <w:tcW w:w="1529" w:type="dxa"/>
            <w:tcBorders>
              <w:top w:val="nil"/>
              <w:left w:val="single" w:sz="8" w:space="0" w:color="auto"/>
              <w:bottom w:val="single" w:sz="4" w:space="0" w:color="auto"/>
              <w:right w:val="single" w:sz="4" w:space="0" w:color="auto"/>
            </w:tcBorders>
            <w:shd w:val="clear" w:color="000000" w:fill="BFBFBF"/>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 </w:t>
            </w:r>
          </w:p>
        </w:tc>
        <w:tc>
          <w:tcPr>
            <w:tcW w:w="1875" w:type="dxa"/>
            <w:tcBorders>
              <w:top w:val="nil"/>
              <w:left w:val="nil"/>
              <w:bottom w:val="single" w:sz="4" w:space="0" w:color="auto"/>
              <w:right w:val="single" w:sz="4" w:space="0" w:color="auto"/>
            </w:tcBorders>
            <w:shd w:val="clear" w:color="000000" w:fill="BFBFBF"/>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WSS/WTLC</w:t>
            </w:r>
          </w:p>
        </w:tc>
        <w:tc>
          <w:tcPr>
            <w:tcW w:w="3519" w:type="dxa"/>
            <w:tcBorders>
              <w:top w:val="nil"/>
              <w:left w:val="nil"/>
              <w:bottom w:val="single" w:sz="4" w:space="0" w:color="auto"/>
              <w:right w:val="single" w:sz="4" w:space="0" w:color="auto"/>
            </w:tcBorders>
            <w:shd w:val="clear" w:color="000000" w:fill="BFBFBF"/>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Student Services and TLC</w:t>
            </w:r>
          </w:p>
        </w:tc>
        <w:tc>
          <w:tcPr>
            <w:tcW w:w="1551" w:type="dxa"/>
            <w:tcBorders>
              <w:top w:val="nil"/>
              <w:left w:val="nil"/>
              <w:bottom w:val="single" w:sz="4" w:space="0" w:color="auto"/>
              <w:right w:val="nil"/>
            </w:tcBorders>
            <w:shd w:val="clear" w:color="000000" w:fill="BFBFBF"/>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 xml:space="preserve">         197,947 </w:t>
            </w:r>
          </w:p>
        </w:tc>
        <w:tc>
          <w:tcPr>
            <w:tcW w:w="1219" w:type="dxa"/>
            <w:tcBorders>
              <w:top w:val="nil"/>
              <w:left w:val="single" w:sz="4" w:space="0" w:color="auto"/>
              <w:bottom w:val="single" w:sz="4" w:space="0" w:color="auto"/>
              <w:right w:val="single" w:sz="4" w:space="0" w:color="auto"/>
            </w:tcBorders>
            <w:shd w:val="clear" w:color="auto" w:fill="auto"/>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16</w:t>
            </w:r>
          </w:p>
        </w:tc>
      </w:tr>
      <w:tr w:rsidR="00AD32F7" w:rsidRPr="00ED40FE" w:rsidTr="00AD32F7">
        <w:trPr>
          <w:trHeight w:val="210"/>
        </w:trPr>
        <w:tc>
          <w:tcPr>
            <w:tcW w:w="1529" w:type="dxa"/>
            <w:tcBorders>
              <w:top w:val="nil"/>
              <w:left w:val="single" w:sz="8" w:space="0" w:color="auto"/>
              <w:bottom w:val="single" w:sz="4" w:space="0" w:color="auto"/>
              <w:right w:val="single" w:sz="4" w:space="0" w:color="auto"/>
            </w:tcBorders>
            <w:shd w:val="clear" w:color="000000" w:fill="BFBFBF"/>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 </w:t>
            </w:r>
          </w:p>
        </w:tc>
        <w:tc>
          <w:tcPr>
            <w:tcW w:w="1875" w:type="dxa"/>
            <w:tcBorders>
              <w:top w:val="nil"/>
              <w:left w:val="nil"/>
              <w:bottom w:val="single" w:sz="4" w:space="0" w:color="auto"/>
              <w:right w:val="single" w:sz="4" w:space="0" w:color="auto"/>
            </w:tcBorders>
            <w:shd w:val="clear" w:color="000000" w:fill="BFBFBF"/>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WTA</w:t>
            </w:r>
          </w:p>
        </w:tc>
        <w:tc>
          <w:tcPr>
            <w:tcW w:w="3519" w:type="dxa"/>
            <w:tcBorders>
              <w:top w:val="nil"/>
              <w:left w:val="nil"/>
              <w:bottom w:val="single" w:sz="4" w:space="0" w:color="auto"/>
              <w:right w:val="single" w:sz="4" w:space="0" w:color="auto"/>
            </w:tcBorders>
            <w:shd w:val="clear" w:color="000000" w:fill="BFBFBF"/>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Theater</w:t>
            </w:r>
          </w:p>
        </w:tc>
        <w:tc>
          <w:tcPr>
            <w:tcW w:w="1551" w:type="dxa"/>
            <w:tcBorders>
              <w:top w:val="nil"/>
              <w:left w:val="nil"/>
              <w:bottom w:val="single" w:sz="4" w:space="0" w:color="auto"/>
              <w:right w:val="nil"/>
            </w:tcBorders>
            <w:shd w:val="clear" w:color="000000" w:fill="BFBFBF"/>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 xml:space="preserve">           41,185 </w:t>
            </w:r>
          </w:p>
        </w:tc>
        <w:tc>
          <w:tcPr>
            <w:tcW w:w="1219" w:type="dxa"/>
            <w:tcBorders>
              <w:top w:val="nil"/>
              <w:left w:val="single" w:sz="4" w:space="0" w:color="auto"/>
              <w:bottom w:val="single" w:sz="4" w:space="0" w:color="auto"/>
              <w:right w:val="single" w:sz="4" w:space="0" w:color="auto"/>
            </w:tcBorders>
            <w:shd w:val="clear" w:color="auto" w:fill="auto"/>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4</w:t>
            </w:r>
          </w:p>
        </w:tc>
      </w:tr>
      <w:tr w:rsidR="00AD32F7" w:rsidRPr="00ED40FE" w:rsidTr="00AD32F7">
        <w:trPr>
          <w:trHeight w:val="210"/>
        </w:trPr>
        <w:tc>
          <w:tcPr>
            <w:tcW w:w="1529" w:type="dxa"/>
            <w:tcBorders>
              <w:top w:val="nil"/>
              <w:left w:val="single" w:sz="8" w:space="0" w:color="auto"/>
              <w:bottom w:val="single" w:sz="4" w:space="0" w:color="auto"/>
              <w:right w:val="single" w:sz="4" w:space="0" w:color="auto"/>
            </w:tcBorders>
            <w:shd w:val="clear" w:color="000000" w:fill="BFBFBF"/>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 </w:t>
            </w:r>
          </w:p>
        </w:tc>
        <w:tc>
          <w:tcPr>
            <w:tcW w:w="1875" w:type="dxa"/>
            <w:tcBorders>
              <w:top w:val="nil"/>
              <w:left w:val="nil"/>
              <w:bottom w:val="single" w:sz="4" w:space="0" w:color="auto"/>
              <w:right w:val="single" w:sz="4" w:space="0" w:color="auto"/>
            </w:tcBorders>
            <w:shd w:val="clear" w:color="000000" w:fill="BFBFBF"/>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AATC</w:t>
            </w:r>
          </w:p>
        </w:tc>
        <w:tc>
          <w:tcPr>
            <w:tcW w:w="3519" w:type="dxa"/>
            <w:tcBorders>
              <w:top w:val="nil"/>
              <w:left w:val="nil"/>
              <w:bottom w:val="single" w:sz="4" w:space="0" w:color="auto"/>
              <w:right w:val="single" w:sz="4" w:space="0" w:color="auto"/>
            </w:tcBorders>
            <w:shd w:val="clear" w:color="000000" w:fill="BFBFBF"/>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Advanced Automotive Tech</w:t>
            </w:r>
          </w:p>
        </w:tc>
        <w:tc>
          <w:tcPr>
            <w:tcW w:w="1551" w:type="dxa"/>
            <w:tcBorders>
              <w:top w:val="nil"/>
              <w:left w:val="nil"/>
              <w:bottom w:val="single" w:sz="4" w:space="0" w:color="auto"/>
              <w:right w:val="nil"/>
            </w:tcBorders>
            <w:shd w:val="clear" w:color="000000" w:fill="BFBFBF"/>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 xml:space="preserve">           29,401 </w:t>
            </w:r>
          </w:p>
        </w:tc>
        <w:tc>
          <w:tcPr>
            <w:tcW w:w="1219" w:type="dxa"/>
            <w:tcBorders>
              <w:top w:val="nil"/>
              <w:left w:val="single" w:sz="4" w:space="0" w:color="auto"/>
              <w:bottom w:val="single" w:sz="4" w:space="0" w:color="auto"/>
              <w:right w:val="single" w:sz="4" w:space="0" w:color="auto"/>
            </w:tcBorders>
            <w:shd w:val="clear" w:color="auto" w:fill="auto"/>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3</w:t>
            </w:r>
          </w:p>
        </w:tc>
      </w:tr>
      <w:tr w:rsidR="00AD32F7" w:rsidRPr="00ED40FE" w:rsidTr="00AD32F7">
        <w:trPr>
          <w:trHeight w:val="210"/>
        </w:trPr>
        <w:tc>
          <w:tcPr>
            <w:tcW w:w="1529" w:type="dxa"/>
            <w:tcBorders>
              <w:top w:val="nil"/>
              <w:left w:val="single" w:sz="8" w:space="0" w:color="auto"/>
              <w:bottom w:val="single" w:sz="4" w:space="0" w:color="auto"/>
              <w:right w:val="single" w:sz="4" w:space="0" w:color="auto"/>
            </w:tcBorders>
            <w:shd w:val="clear" w:color="000000" w:fill="BFBFBF"/>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 </w:t>
            </w:r>
          </w:p>
        </w:tc>
        <w:tc>
          <w:tcPr>
            <w:tcW w:w="1875" w:type="dxa"/>
            <w:tcBorders>
              <w:top w:val="nil"/>
              <w:left w:val="nil"/>
              <w:bottom w:val="single" w:sz="4" w:space="0" w:color="auto"/>
              <w:right w:val="single" w:sz="4" w:space="0" w:color="auto"/>
            </w:tcBorders>
            <w:shd w:val="clear" w:color="000000" w:fill="BFBFBF"/>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WBT</w:t>
            </w:r>
          </w:p>
        </w:tc>
        <w:tc>
          <w:tcPr>
            <w:tcW w:w="3519" w:type="dxa"/>
            <w:tcBorders>
              <w:top w:val="nil"/>
              <w:left w:val="nil"/>
              <w:bottom w:val="single" w:sz="4" w:space="0" w:color="auto"/>
              <w:right w:val="single" w:sz="4" w:space="0" w:color="auto"/>
            </w:tcBorders>
            <w:shd w:val="clear" w:color="000000" w:fill="BFBFBF"/>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Business and Technology</w:t>
            </w:r>
          </w:p>
        </w:tc>
        <w:tc>
          <w:tcPr>
            <w:tcW w:w="1551" w:type="dxa"/>
            <w:tcBorders>
              <w:top w:val="nil"/>
              <w:left w:val="nil"/>
              <w:bottom w:val="single" w:sz="4" w:space="0" w:color="auto"/>
              <w:right w:val="nil"/>
            </w:tcBorders>
            <w:shd w:val="clear" w:color="000000" w:fill="BFBFBF"/>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 xml:space="preserve">           64,229 </w:t>
            </w:r>
          </w:p>
        </w:tc>
        <w:tc>
          <w:tcPr>
            <w:tcW w:w="1219" w:type="dxa"/>
            <w:tcBorders>
              <w:top w:val="nil"/>
              <w:left w:val="single" w:sz="4" w:space="0" w:color="auto"/>
              <w:bottom w:val="single" w:sz="4" w:space="0" w:color="auto"/>
              <w:right w:val="single" w:sz="4" w:space="0" w:color="auto"/>
            </w:tcBorders>
            <w:shd w:val="clear" w:color="auto" w:fill="auto"/>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6</w:t>
            </w:r>
          </w:p>
        </w:tc>
      </w:tr>
      <w:tr w:rsidR="00AD32F7" w:rsidRPr="00ED40FE" w:rsidTr="00AD32F7">
        <w:trPr>
          <w:trHeight w:val="210"/>
        </w:trPr>
        <w:tc>
          <w:tcPr>
            <w:tcW w:w="1529" w:type="dxa"/>
            <w:tcBorders>
              <w:top w:val="nil"/>
              <w:left w:val="single" w:sz="8" w:space="0" w:color="auto"/>
              <w:bottom w:val="single" w:sz="4" w:space="0" w:color="auto"/>
              <w:right w:val="single" w:sz="4" w:space="0" w:color="auto"/>
            </w:tcBorders>
            <w:shd w:val="clear" w:color="000000" w:fill="BFBFBF"/>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 </w:t>
            </w:r>
          </w:p>
        </w:tc>
        <w:tc>
          <w:tcPr>
            <w:tcW w:w="1875" w:type="dxa"/>
            <w:tcBorders>
              <w:top w:val="nil"/>
              <w:left w:val="nil"/>
              <w:bottom w:val="single" w:sz="4" w:space="0" w:color="auto"/>
              <w:right w:val="single" w:sz="4" w:space="0" w:color="auto"/>
            </w:tcBorders>
            <w:shd w:val="clear" w:color="000000" w:fill="BFBFBF"/>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Crile</w:t>
            </w:r>
          </w:p>
        </w:tc>
        <w:tc>
          <w:tcPr>
            <w:tcW w:w="3519" w:type="dxa"/>
            <w:tcBorders>
              <w:top w:val="nil"/>
              <w:left w:val="nil"/>
              <w:bottom w:val="single" w:sz="4" w:space="0" w:color="auto"/>
              <w:right w:val="single" w:sz="4" w:space="0" w:color="auto"/>
            </w:tcBorders>
            <w:shd w:val="clear" w:color="000000" w:fill="BFBFBF"/>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Police &amp; Fire Trng Academy</w:t>
            </w:r>
          </w:p>
        </w:tc>
        <w:tc>
          <w:tcPr>
            <w:tcW w:w="1551" w:type="dxa"/>
            <w:tcBorders>
              <w:top w:val="nil"/>
              <w:left w:val="nil"/>
              <w:bottom w:val="single" w:sz="4" w:space="0" w:color="auto"/>
              <w:right w:val="nil"/>
            </w:tcBorders>
            <w:shd w:val="clear" w:color="000000" w:fill="BFBFBF"/>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 xml:space="preserve">           37,134 </w:t>
            </w:r>
          </w:p>
        </w:tc>
        <w:tc>
          <w:tcPr>
            <w:tcW w:w="1219" w:type="dxa"/>
            <w:tcBorders>
              <w:top w:val="nil"/>
              <w:left w:val="single" w:sz="4" w:space="0" w:color="auto"/>
              <w:bottom w:val="single" w:sz="4" w:space="0" w:color="auto"/>
              <w:right w:val="single" w:sz="4" w:space="0" w:color="auto"/>
            </w:tcBorders>
            <w:shd w:val="clear" w:color="auto" w:fill="auto"/>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4</w:t>
            </w:r>
          </w:p>
        </w:tc>
      </w:tr>
      <w:tr w:rsidR="00AD32F7" w:rsidRPr="00ED40FE" w:rsidTr="00AD32F7">
        <w:trPr>
          <w:trHeight w:val="219"/>
        </w:trPr>
        <w:tc>
          <w:tcPr>
            <w:tcW w:w="1529" w:type="dxa"/>
            <w:tcBorders>
              <w:top w:val="nil"/>
              <w:left w:val="single" w:sz="8" w:space="0" w:color="auto"/>
              <w:bottom w:val="single" w:sz="8" w:space="0" w:color="auto"/>
              <w:right w:val="single" w:sz="4" w:space="0" w:color="auto"/>
            </w:tcBorders>
            <w:shd w:val="clear" w:color="000000" w:fill="BFBFBF"/>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lastRenderedPageBreak/>
              <w:t> </w:t>
            </w:r>
          </w:p>
        </w:tc>
        <w:tc>
          <w:tcPr>
            <w:tcW w:w="1875" w:type="dxa"/>
            <w:tcBorders>
              <w:top w:val="nil"/>
              <w:left w:val="nil"/>
              <w:bottom w:val="single" w:sz="8" w:space="0" w:color="auto"/>
              <w:right w:val="single" w:sz="4" w:space="0" w:color="auto"/>
            </w:tcBorders>
            <w:shd w:val="clear" w:color="000000" w:fill="BFBFBF"/>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 </w:t>
            </w:r>
          </w:p>
        </w:tc>
        <w:tc>
          <w:tcPr>
            <w:tcW w:w="3519" w:type="dxa"/>
            <w:tcBorders>
              <w:top w:val="nil"/>
              <w:left w:val="nil"/>
              <w:bottom w:val="single" w:sz="8" w:space="0" w:color="auto"/>
              <w:right w:val="single" w:sz="4" w:space="0" w:color="auto"/>
            </w:tcBorders>
            <w:shd w:val="clear" w:color="000000" w:fill="BFBFBF"/>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 </w:t>
            </w:r>
          </w:p>
        </w:tc>
        <w:tc>
          <w:tcPr>
            <w:tcW w:w="1551" w:type="dxa"/>
            <w:tcBorders>
              <w:top w:val="nil"/>
              <w:left w:val="nil"/>
              <w:bottom w:val="single" w:sz="8" w:space="0" w:color="auto"/>
              <w:right w:val="nil"/>
            </w:tcBorders>
            <w:shd w:val="clear" w:color="000000" w:fill="BFBFBF"/>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 </w:t>
            </w:r>
          </w:p>
        </w:tc>
        <w:tc>
          <w:tcPr>
            <w:tcW w:w="1219" w:type="dxa"/>
            <w:tcBorders>
              <w:top w:val="nil"/>
              <w:left w:val="single" w:sz="4" w:space="0" w:color="auto"/>
              <w:bottom w:val="single" w:sz="4" w:space="0" w:color="auto"/>
              <w:right w:val="single" w:sz="4" w:space="0" w:color="auto"/>
            </w:tcBorders>
            <w:shd w:val="clear" w:color="auto" w:fill="auto"/>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 </w:t>
            </w:r>
          </w:p>
        </w:tc>
      </w:tr>
      <w:tr w:rsidR="00AD32F7" w:rsidRPr="00ED40FE" w:rsidTr="00AD32F7">
        <w:trPr>
          <w:trHeight w:val="210"/>
        </w:trPr>
        <w:tc>
          <w:tcPr>
            <w:tcW w:w="1529" w:type="dxa"/>
            <w:tcBorders>
              <w:top w:val="nil"/>
              <w:left w:val="nil"/>
              <w:bottom w:val="nil"/>
              <w:right w:val="nil"/>
            </w:tcBorders>
            <w:shd w:val="clear" w:color="auto" w:fill="auto"/>
            <w:noWrap/>
            <w:vAlign w:val="bottom"/>
            <w:hideMark/>
          </w:tcPr>
          <w:p w:rsidR="00AD32F7" w:rsidRPr="00ED40FE" w:rsidRDefault="00AD32F7" w:rsidP="00AD32F7">
            <w:pPr>
              <w:jc w:val="center"/>
              <w:rPr>
                <w:rFonts w:eastAsia="Times New Roman"/>
                <w:b/>
                <w:bCs/>
                <w:color w:val="000000"/>
              </w:rPr>
            </w:pPr>
            <w:r w:rsidRPr="00ED40FE">
              <w:rPr>
                <w:rFonts w:eastAsia="Times New Roman"/>
                <w:b/>
                <w:bCs/>
                <w:color w:val="000000"/>
              </w:rPr>
              <w:t> </w:t>
            </w:r>
          </w:p>
        </w:tc>
        <w:tc>
          <w:tcPr>
            <w:tcW w:w="1875" w:type="dxa"/>
            <w:tcBorders>
              <w:top w:val="nil"/>
              <w:left w:val="nil"/>
              <w:bottom w:val="nil"/>
              <w:right w:val="nil"/>
            </w:tcBorders>
            <w:shd w:val="clear" w:color="auto" w:fill="auto"/>
            <w:noWrap/>
            <w:vAlign w:val="bottom"/>
            <w:hideMark/>
          </w:tcPr>
          <w:p w:rsidR="00AD32F7" w:rsidRPr="00ED40FE" w:rsidRDefault="00AD32F7" w:rsidP="00AD32F7">
            <w:pPr>
              <w:jc w:val="center"/>
              <w:rPr>
                <w:rFonts w:eastAsia="Times New Roman"/>
                <w:b/>
                <w:bCs/>
                <w:color w:val="000000"/>
              </w:rPr>
            </w:pPr>
            <w:r w:rsidRPr="00ED40FE">
              <w:rPr>
                <w:rFonts w:eastAsia="Times New Roman"/>
                <w:b/>
                <w:bCs/>
                <w:color w:val="000000"/>
              </w:rPr>
              <w:t> </w:t>
            </w:r>
          </w:p>
        </w:tc>
        <w:tc>
          <w:tcPr>
            <w:tcW w:w="3519" w:type="dxa"/>
            <w:tcBorders>
              <w:top w:val="nil"/>
              <w:left w:val="nil"/>
              <w:bottom w:val="nil"/>
              <w:right w:val="nil"/>
            </w:tcBorders>
            <w:shd w:val="clear" w:color="auto" w:fill="auto"/>
            <w:noWrap/>
            <w:vAlign w:val="bottom"/>
            <w:hideMark/>
          </w:tcPr>
          <w:p w:rsidR="00AD32F7" w:rsidRPr="00ED40FE" w:rsidRDefault="00AD32F7" w:rsidP="00AD32F7">
            <w:pPr>
              <w:jc w:val="center"/>
              <w:rPr>
                <w:rFonts w:eastAsia="Times New Roman"/>
                <w:b/>
                <w:bCs/>
                <w:color w:val="000000"/>
              </w:rPr>
            </w:pPr>
            <w:r w:rsidRPr="00ED40FE">
              <w:rPr>
                <w:rFonts w:eastAsia="Times New Roman"/>
                <w:b/>
                <w:bCs/>
                <w:color w:val="000000"/>
              </w:rPr>
              <w:t> </w:t>
            </w:r>
          </w:p>
        </w:tc>
        <w:tc>
          <w:tcPr>
            <w:tcW w:w="1551" w:type="dxa"/>
            <w:tcBorders>
              <w:top w:val="nil"/>
              <w:left w:val="nil"/>
              <w:bottom w:val="nil"/>
              <w:right w:val="nil"/>
            </w:tcBorders>
            <w:shd w:val="clear" w:color="auto" w:fill="auto"/>
            <w:noWrap/>
            <w:vAlign w:val="bottom"/>
            <w:hideMark/>
          </w:tcPr>
          <w:p w:rsidR="00AD32F7" w:rsidRPr="00ED40FE" w:rsidRDefault="00AD32F7" w:rsidP="00AD32F7">
            <w:pPr>
              <w:jc w:val="center"/>
              <w:rPr>
                <w:rFonts w:eastAsia="Times New Roman"/>
                <w:b/>
                <w:bCs/>
                <w:color w:val="000000"/>
              </w:rPr>
            </w:pPr>
            <w:r w:rsidRPr="00ED40FE">
              <w:rPr>
                <w:rFonts w:eastAsia="Times New Roman"/>
                <w:b/>
                <w:bCs/>
                <w:color w:val="000000"/>
              </w:rPr>
              <w:t xml:space="preserve">         633,484 </w:t>
            </w:r>
          </w:p>
        </w:tc>
        <w:tc>
          <w:tcPr>
            <w:tcW w:w="1219" w:type="dxa"/>
            <w:tcBorders>
              <w:top w:val="nil"/>
              <w:left w:val="nil"/>
              <w:bottom w:val="nil"/>
              <w:right w:val="nil"/>
            </w:tcBorders>
            <w:shd w:val="clear" w:color="auto" w:fill="auto"/>
            <w:noWrap/>
            <w:vAlign w:val="bottom"/>
            <w:hideMark/>
          </w:tcPr>
          <w:p w:rsidR="00AD32F7" w:rsidRPr="00ED40FE" w:rsidRDefault="00AD32F7" w:rsidP="00AD32F7">
            <w:pPr>
              <w:jc w:val="center"/>
              <w:rPr>
                <w:rFonts w:eastAsia="Times New Roman"/>
                <w:b/>
                <w:bCs/>
                <w:color w:val="000000"/>
              </w:rPr>
            </w:pPr>
            <w:r w:rsidRPr="00ED40FE">
              <w:rPr>
                <w:rFonts w:eastAsia="Times New Roman"/>
                <w:b/>
                <w:bCs/>
                <w:color w:val="000000"/>
              </w:rPr>
              <w:t>53</w:t>
            </w:r>
          </w:p>
        </w:tc>
      </w:tr>
      <w:tr w:rsidR="00AD32F7" w:rsidRPr="00ED40FE" w:rsidTr="00AD32F7">
        <w:trPr>
          <w:trHeight w:val="219"/>
        </w:trPr>
        <w:tc>
          <w:tcPr>
            <w:tcW w:w="1529" w:type="dxa"/>
            <w:tcBorders>
              <w:top w:val="nil"/>
              <w:left w:val="nil"/>
              <w:bottom w:val="single" w:sz="8" w:space="0" w:color="auto"/>
              <w:right w:val="nil"/>
            </w:tcBorders>
            <w:shd w:val="clear" w:color="auto" w:fill="auto"/>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 </w:t>
            </w:r>
          </w:p>
        </w:tc>
        <w:tc>
          <w:tcPr>
            <w:tcW w:w="1875" w:type="dxa"/>
            <w:tcBorders>
              <w:top w:val="nil"/>
              <w:left w:val="nil"/>
              <w:bottom w:val="single" w:sz="8" w:space="0" w:color="auto"/>
              <w:right w:val="nil"/>
            </w:tcBorders>
            <w:shd w:val="clear" w:color="auto" w:fill="auto"/>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 </w:t>
            </w:r>
          </w:p>
        </w:tc>
        <w:tc>
          <w:tcPr>
            <w:tcW w:w="3519" w:type="dxa"/>
            <w:tcBorders>
              <w:top w:val="nil"/>
              <w:left w:val="nil"/>
              <w:bottom w:val="single" w:sz="8" w:space="0" w:color="auto"/>
              <w:right w:val="nil"/>
            </w:tcBorders>
            <w:shd w:val="clear" w:color="auto" w:fill="auto"/>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 </w:t>
            </w:r>
          </w:p>
        </w:tc>
        <w:tc>
          <w:tcPr>
            <w:tcW w:w="1551" w:type="dxa"/>
            <w:tcBorders>
              <w:top w:val="nil"/>
              <w:left w:val="nil"/>
              <w:bottom w:val="single" w:sz="8" w:space="0" w:color="auto"/>
              <w:right w:val="nil"/>
            </w:tcBorders>
            <w:shd w:val="clear" w:color="auto" w:fill="auto"/>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 </w:t>
            </w:r>
          </w:p>
        </w:tc>
        <w:tc>
          <w:tcPr>
            <w:tcW w:w="1219" w:type="dxa"/>
            <w:tcBorders>
              <w:top w:val="nil"/>
              <w:left w:val="nil"/>
              <w:bottom w:val="nil"/>
              <w:right w:val="nil"/>
            </w:tcBorders>
            <w:shd w:val="clear" w:color="auto" w:fill="auto"/>
            <w:noWrap/>
            <w:vAlign w:val="bottom"/>
            <w:hideMark/>
          </w:tcPr>
          <w:p w:rsidR="00AD32F7" w:rsidRPr="00ED40FE" w:rsidRDefault="00AD32F7" w:rsidP="00AD32F7">
            <w:pPr>
              <w:jc w:val="center"/>
              <w:rPr>
                <w:rFonts w:eastAsia="Times New Roman"/>
                <w:color w:val="000000"/>
              </w:rPr>
            </w:pPr>
          </w:p>
        </w:tc>
      </w:tr>
      <w:tr w:rsidR="00AD32F7" w:rsidRPr="00ED40FE" w:rsidTr="00AD32F7">
        <w:trPr>
          <w:trHeight w:val="210"/>
        </w:trPr>
        <w:tc>
          <w:tcPr>
            <w:tcW w:w="1529" w:type="dxa"/>
            <w:tcBorders>
              <w:top w:val="nil"/>
              <w:left w:val="single" w:sz="8" w:space="0" w:color="auto"/>
              <w:bottom w:val="single" w:sz="4" w:space="0" w:color="auto"/>
              <w:right w:val="single" w:sz="4" w:space="0" w:color="auto"/>
            </w:tcBorders>
            <w:shd w:val="clear" w:color="000000" w:fill="BFBFBF"/>
            <w:noWrap/>
            <w:vAlign w:val="bottom"/>
            <w:hideMark/>
          </w:tcPr>
          <w:p w:rsidR="00AD32F7" w:rsidRPr="00ED40FE" w:rsidRDefault="00AD32F7" w:rsidP="00AD32F7">
            <w:pPr>
              <w:jc w:val="center"/>
              <w:rPr>
                <w:rFonts w:eastAsia="Times New Roman"/>
                <w:b/>
                <w:bCs/>
                <w:color w:val="000000"/>
              </w:rPr>
            </w:pPr>
            <w:r w:rsidRPr="00ED40FE">
              <w:rPr>
                <w:rFonts w:eastAsia="Times New Roman"/>
                <w:b/>
                <w:bCs/>
                <w:color w:val="000000"/>
              </w:rPr>
              <w:t>East</w:t>
            </w:r>
          </w:p>
        </w:tc>
        <w:tc>
          <w:tcPr>
            <w:tcW w:w="1875" w:type="dxa"/>
            <w:tcBorders>
              <w:top w:val="nil"/>
              <w:left w:val="nil"/>
              <w:bottom w:val="single" w:sz="4" w:space="0" w:color="auto"/>
              <w:right w:val="single" w:sz="4" w:space="0" w:color="auto"/>
            </w:tcBorders>
            <w:shd w:val="clear" w:color="000000" w:fill="BFBFBF"/>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EHCT</w:t>
            </w:r>
          </w:p>
        </w:tc>
        <w:tc>
          <w:tcPr>
            <w:tcW w:w="3519" w:type="dxa"/>
            <w:tcBorders>
              <w:top w:val="nil"/>
              <w:left w:val="nil"/>
              <w:bottom w:val="single" w:sz="4" w:space="0" w:color="auto"/>
              <w:right w:val="single" w:sz="4" w:space="0" w:color="auto"/>
            </w:tcBorders>
            <w:shd w:val="clear" w:color="000000" w:fill="BFBFBF"/>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 </w:t>
            </w:r>
          </w:p>
        </w:tc>
        <w:tc>
          <w:tcPr>
            <w:tcW w:w="1551" w:type="dxa"/>
            <w:tcBorders>
              <w:top w:val="nil"/>
              <w:left w:val="nil"/>
              <w:bottom w:val="single" w:sz="4" w:space="0" w:color="auto"/>
              <w:right w:val="nil"/>
            </w:tcBorders>
            <w:shd w:val="clear" w:color="000000" w:fill="BFBFBF"/>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 xml:space="preserve">           61,471 </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7</w:t>
            </w:r>
          </w:p>
        </w:tc>
      </w:tr>
      <w:tr w:rsidR="00AD32F7" w:rsidRPr="00ED40FE" w:rsidTr="00AD32F7">
        <w:trPr>
          <w:trHeight w:val="210"/>
        </w:trPr>
        <w:tc>
          <w:tcPr>
            <w:tcW w:w="1529" w:type="dxa"/>
            <w:tcBorders>
              <w:top w:val="nil"/>
              <w:left w:val="single" w:sz="8" w:space="0" w:color="auto"/>
              <w:bottom w:val="single" w:sz="4" w:space="0" w:color="auto"/>
              <w:right w:val="single" w:sz="4" w:space="0" w:color="auto"/>
            </w:tcBorders>
            <w:shd w:val="clear" w:color="000000" w:fill="BFBFBF"/>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 </w:t>
            </w:r>
          </w:p>
        </w:tc>
        <w:tc>
          <w:tcPr>
            <w:tcW w:w="1875" w:type="dxa"/>
            <w:tcBorders>
              <w:top w:val="nil"/>
              <w:left w:val="nil"/>
              <w:bottom w:val="single" w:sz="4" w:space="0" w:color="auto"/>
              <w:right w:val="single" w:sz="4" w:space="0" w:color="auto"/>
            </w:tcBorders>
            <w:shd w:val="clear" w:color="000000" w:fill="BFBFBF"/>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EEC</w:t>
            </w:r>
          </w:p>
        </w:tc>
        <w:tc>
          <w:tcPr>
            <w:tcW w:w="3519" w:type="dxa"/>
            <w:tcBorders>
              <w:top w:val="nil"/>
              <w:left w:val="nil"/>
              <w:bottom w:val="single" w:sz="4" w:space="0" w:color="auto"/>
              <w:right w:val="single" w:sz="4" w:space="0" w:color="auto"/>
            </w:tcBorders>
            <w:shd w:val="clear" w:color="000000" w:fill="BFBFBF"/>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 </w:t>
            </w:r>
          </w:p>
        </w:tc>
        <w:tc>
          <w:tcPr>
            <w:tcW w:w="1551" w:type="dxa"/>
            <w:tcBorders>
              <w:top w:val="nil"/>
              <w:left w:val="nil"/>
              <w:bottom w:val="single" w:sz="4" w:space="0" w:color="auto"/>
              <w:right w:val="nil"/>
            </w:tcBorders>
            <w:shd w:val="clear" w:color="000000" w:fill="BFBFBF"/>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 xml:space="preserve">           94,975 </w:t>
            </w:r>
          </w:p>
        </w:tc>
        <w:tc>
          <w:tcPr>
            <w:tcW w:w="1219" w:type="dxa"/>
            <w:tcBorders>
              <w:top w:val="nil"/>
              <w:left w:val="single" w:sz="4" w:space="0" w:color="auto"/>
              <w:bottom w:val="single" w:sz="4" w:space="0" w:color="auto"/>
              <w:right w:val="single" w:sz="4" w:space="0" w:color="auto"/>
            </w:tcBorders>
            <w:shd w:val="clear" w:color="auto" w:fill="auto"/>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10</w:t>
            </w:r>
          </w:p>
        </w:tc>
      </w:tr>
      <w:tr w:rsidR="00AD32F7" w:rsidRPr="00ED40FE" w:rsidTr="00AD32F7">
        <w:trPr>
          <w:trHeight w:val="210"/>
        </w:trPr>
        <w:tc>
          <w:tcPr>
            <w:tcW w:w="1529" w:type="dxa"/>
            <w:tcBorders>
              <w:top w:val="nil"/>
              <w:left w:val="single" w:sz="8" w:space="0" w:color="auto"/>
              <w:bottom w:val="single" w:sz="4" w:space="0" w:color="auto"/>
              <w:right w:val="single" w:sz="4" w:space="0" w:color="auto"/>
            </w:tcBorders>
            <w:shd w:val="clear" w:color="000000" w:fill="BFBFBF"/>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 </w:t>
            </w:r>
          </w:p>
        </w:tc>
        <w:tc>
          <w:tcPr>
            <w:tcW w:w="1875" w:type="dxa"/>
            <w:tcBorders>
              <w:top w:val="nil"/>
              <w:left w:val="nil"/>
              <w:bottom w:val="single" w:sz="4" w:space="0" w:color="auto"/>
              <w:right w:val="single" w:sz="4" w:space="0" w:color="auto"/>
            </w:tcBorders>
            <w:shd w:val="clear" w:color="000000" w:fill="BFBFBF"/>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ELA</w:t>
            </w:r>
          </w:p>
        </w:tc>
        <w:tc>
          <w:tcPr>
            <w:tcW w:w="3519" w:type="dxa"/>
            <w:tcBorders>
              <w:top w:val="nil"/>
              <w:left w:val="nil"/>
              <w:bottom w:val="single" w:sz="4" w:space="0" w:color="auto"/>
              <w:right w:val="single" w:sz="4" w:space="0" w:color="auto"/>
            </w:tcBorders>
            <w:shd w:val="clear" w:color="000000" w:fill="BFBFBF"/>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 </w:t>
            </w:r>
          </w:p>
        </w:tc>
        <w:tc>
          <w:tcPr>
            <w:tcW w:w="1551" w:type="dxa"/>
            <w:tcBorders>
              <w:top w:val="nil"/>
              <w:left w:val="nil"/>
              <w:bottom w:val="single" w:sz="4" w:space="0" w:color="auto"/>
              <w:right w:val="nil"/>
            </w:tcBorders>
            <w:shd w:val="clear" w:color="000000" w:fill="BFBFBF"/>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 xml:space="preserve">         115,306 </w:t>
            </w:r>
          </w:p>
        </w:tc>
        <w:tc>
          <w:tcPr>
            <w:tcW w:w="1219" w:type="dxa"/>
            <w:tcBorders>
              <w:top w:val="nil"/>
              <w:left w:val="single" w:sz="4" w:space="0" w:color="auto"/>
              <w:bottom w:val="single" w:sz="4" w:space="0" w:color="auto"/>
              <w:right w:val="single" w:sz="4" w:space="0" w:color="auto"/>
            </w:tcBorders>
            <w:shd w:val="clear" w:color="auto" w:fill="auto"/>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12</w:t>
            </w:r>
          </w:p>
        </w:tc>
      </w:tr>
      <w:tr w:rsidR="00AD32F7" w:rsidRPr="00ED40FE" w:rsidTr="00AD32F7">
        <w:trPr>
          <w:trHeight w:val="210"/>
        </w:trPr>
        <w:tc>
          <w:tcPr>
            <w:tcW w:w="1529" w:type="dxa"/>
            <w:tcBorders>
              <w:top w:val="nil"/>
              <w:left w:val="single" w:sz="8" w:space="0" w:color="auto"/>
              <w:bottom w:val="single" w:sz="4" w:space="0" w:color="auto"/>
              <w:right w:val="single" w:sz="4" w:space="0" w:color="auto"/>
            </w:tcBorders>
            <w:shd w:val="clear" w:color="000000" w:fill="BFBFBF"/>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 </w:t>
            </w:r>
          </w:p>
        </w:tc>
        <w:tc>
          <w:tcPr>
            <w:tcW w:w="1875" w:type="dxa"/>
            <w:tcBorders>
              <w:top w:val="nil"/>
              <w:left w:val="nil"/>
              <w:bottom w:val="single" w:sz="4" w:space="0" w:color="auto"/>
              <w:right w:val="single" w:sz="4" w:space="0" w:color="auto"/>
            </w:tcBorders>
            <w:shd w:val="clear" w:color="000000" w:fill="BFBFBF"/>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ESS</w:t>
            </w:r>
          </w:p>
        </w:tc>
        <w:tc>
          <w:tcPr>
            <w:tcW w:w="3519" w:type="dxa"/>
            <w:tcBorders>
              <w:top w:val="nil"/>
              <w:left w:val="nil"/>
              <w:bottom w:val="single" w:sz="4" w:space="0" w:color="auto"/>
              <w:right w:val="single" w:sz="4" w:space="0" w:color="auto"/>
            </w:tcBorders>
            <w:shd w:val="clear" w:color="000000" w:fill="BFBFBF"/>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 </w:t>
            </w:r>
          </w:p>
        </w:tc>
        <w:tc>
          <w:tcPr>
            <w:tcW w:w="1551" w:type="dxa"/>
            <w:tcBorders>
              <w:top w:val="nil"/>
              <w:left w:val="nil"/>
              <w:bottom w:val="single" w:sz="4" w:space="0" w:color="auto"/>
              <w:right w:val="nil"/>
            </w:tcBorders>
            <w:shd w:val="clear" w:color="000000" w:fill="BFBFBF"/>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 xml:space="preserve">         300,539 </w:t>
            </w:r>
          </w:p>
        </w:tc>
        <w:tc>
          <w:tcPr>
            <w:tcW w:w="1219" w:type="dxa"/>
            <w:tcBorders>
              <w:top w:val="nil"/>
              <w:left w:val="single" w:sz="4" w:space="0" w:color="auto"/>
              <w:bottom w:val="single" w:sz="4" w:space="0" w:color="auto"/>
              <w:right w:val="single" w:sz="4" w:space="0" w:color="auto"/>
            </w:tcBorders>
            <w:shd w:val="clear" w:color="auto" w:fill="auto"/>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25</w:t>
            </w:r>
          </w:p>
        </w:tc>
      </w:tr>
      <w:tr w:rsidR="00AD32F7" w:rsidRPr="00ED40FE" w:rsidTr="00AD32F7">
        <w:trPr>
          <w:trHeight w:val="219"/>
        </w:trPr>
        <w:tc>
          <w:tcPr>
            <w:tcW w:w="1529" w:type="dxa"/>
            <w:tcBorders>
              <w:top w:val="nil"/>
              <w:left w:val="single" w:sz="8" w:space="0" w:color="auto"/>
              <w:bottom w:val="single" w:sz="8" w:space="0" w:color="auto"/>
              <w:right w:val="single" w:sz="4" w:space="0" w:color="auto"/>
            </w:tcBorders>
            <w:shd w:val="clear" w:color="000000" w:fill="BFBFBF"/>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 </w:t>
            </w:r>
          </w:p>
        </w:tc>
        <w:tc>
          <w:tcPr>
            <w:tcW w:w="1875" w:type="dxa"/>
            <w:tcBorders>
              <w:top w:val="nil"/>
              <w:left w:val="nil"/>
              <w:bottom w:val="single" w:sz="8" w:space="0" w:color="auto"/>
              <w:right w:val="single" w:sz="4" w:space="0" w:color="auto"/>
            </w:tcBorders>
            <w:shd w:val="clear" w:color="000000" w:fill="BFBFBF"/>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NATATORIUM</w:t>
            </w:r>
          </w:p>
        </w:tc>
        <w:tc>
          <w:tcPr>
            <w:tcW w:w="3519" w:type="dxa"/>
            <w:tcBorders>
              <w:top w:val="nil"/>
              <w:left w:val="nil"/>
              <w:bottom w:val="single" w:sz="8" w:space="0" w:color="auto"/>
              <w:right w:val="single" w:sz="4" w:space="0" w:color="auto"/>
            </w:tcBorders>
            <w:shd w:val="clear" w:color="000000" w:fill="BFBFBF"/>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 </w:t>
            </w:r>
          </w:p>
        </w:tc>
        <w:tc>
          <w:tcPr>
            <w:tcW w:w="1551" w:type="dxa"/>
            <w:tcBorders>
              <w:top w:val="nil"/>
              <w:left w:val="nil"/>
              <w:bottom w:val="single" w:sz="8" w:space="0" w:color="auto"/>
              <w:right w:val="nil"/>
            </w:tcBorders>
            <w:shd w:val="clear" w:color="000000" w:fill="BFBFBF"/>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 xml:space="preserve">           32,620 </w:t>
            </w:r>
          </w:p>
        </w:tc>
        <w:tc>
          <w:tcPr>
            <w:tcW w:w="1219" w:type="dxa"/>
            <w:tcBorders>
              <w:top w:val="nil"/>
              <w:left w:val="single" w:sz="4" w:space="0" w:color="auto"/>
              <w:bottom w:val="single" w:sz="4" w:space="0" w:color="auto"/>
              <w:right w:val="single" w:sz="4" w:space="0" w:color="auto"/>
            </w:tcBorders>
            <w:shd w:val="clear" w:color="auto" w:fill="auto"/>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3</w:t>
            </w:r>
          </w:p>
        </w:tc>
      </w:tr>
      <w:tr w:rsidR="00AD32F7" w:rsidRPr="00ED40FE" w:rsidTr="00AD32F7">
        <w:trPr>
          <w:trHeight w:val="210"/>
        </w:trPr>
        <w:tc>
          <w:tcPr>
            <w:tcW w:w="1529" w:type="dxa"/>
            <w:tcBorders>
              <w:top w:val="nil"/>
              <w:left w:val="nil"/>
              <w:bottom w:val="nil"/>
              <w:right w:val="nil"/>
            </w:tcBorders>
            <w:shd w:val="clear" w:color="auto" w:fill="auto"/>
            <w:noWrap/>
            <w:vAlign w:val="bottom"/>
            <w:hideMark/>
          </w:tcPr>
          <w:p w:rsidR="00AD32F7" w:rsidRPr="00ED40FE" w:rsidRDefault="00AD32F7" w:rsidP="00AD32F7">
            <w:pPr>
              <w:jc w:val="center"/>
              <w:rPr>
                <w:rFonts w:eastAsia="Times New Roman"/>
                <w:b/>
                <w:bCs/>
                <w:color w:val="000000"/>
              </w:rPr>
            </w:pPr>
            <w:r w:rsidRPr="00ED40FE">
              <w:rPr>
                <w:rFonts w:eastAsia="Times New Roman"/>
                <w:b/>
                <w:bCs/>
                <w:color w:val="000000"/>
              </w:rPr>
              <w:t> </w:t>
            </w:r>
          </w:p>
        </w:tc>
        <w:tc>
          <w:tcPr>
            <w:tcW w:w="1875" w:type="dxa"/>
            <w:tcBorders>
              <w:top w:val="nil"/>
              <w:left w:val="nil"/>
              <w:bottom w:val="nil"/>
              <w:right w:val="nil"/>
            </w:tcBorders>
            <w:shd w:val="clear" w:color="auto" w:fill="auto"/>
            <w:noWrap/>
            <w:vAlign w:val="bottom"/>
            <w:hideMark/>
          </w:tcPr>
          <w:p w:rsidR="00AD32F7" w:rsidRPr="00ED40FE" w:rsidRDefault="00AD32F7" w:rsidP="00AD32F7">
            <w:pPr>
              <w:jc w:val="center"/>
              <w:rPr>
                <w:rFonts w:eastAsia="Times New Roman"/>
                <w:b/>
                <w:bCs/>
                <w:color w:val="000000"/>
              </w:rPr>
            </w:pPr>
            <w:r w:rsidRPr="00ED40FE">
              <w:rPr>
                <w:rFonts w:eastAsia="Times New Roman"/>
                <w:b/>
                <w:bCs/>
                <w:color w:val="000000"/>
              </w:rPr>
              <w:t> </w:t>
            </w:r>
          </w:p>
        </w:tc>
        <w:tc>
          <w:tcPr>
            <w:tcW w:w="3519" w:type="dxa"/>
            <w:tcBorders>
              <w:top w:val="nil"/>
              <w:left w:val="nil"/>
              <w:bottom w:val="nil"/>
              <w:right w:val="nil"/>
            </w:tcBorders>
            <w:shd w:val="clear" w:color="auto" w:fill="auto"/>
            <w:noWrap/>
            <w:vAlign w:val="bottom"/>
            <w:hideMark/>
          </w:tcPr>
          <w:p w:rsidR="00AD32F7" w:rsidRPr="00ED40FE" w:rsidRDefault="00AD32F7" w:rsidP="00AD32F7">
            <w:pPr>
              <w:jc w:val="center"/>
              <w:rPr>
                <w:rFonts w:eastAsia="Times New Roman"/>
                <w:b/>
                <w:bCs/>
                <w:color w:val="000000"/>
              </w:rPr>
            </w:pPr>
            <w:r w:rsidRPr="00ED40FE">
              <w:rPr>
                <w:rFonts w:eastAsia="Times New Roman"/>
                <w:b/>
                <w:bCs/>
                <w:color w:val="000000"/>
              </w:rPr>
              <w:t> </w:t>
            </w:r>
          </w:p>
        </w:tc>
        <w:tc>
          <w:tcPr>
            <w:tcW w:w="1551" w:type="dxa"/>
            <w:tcBorders>
              <w:top w:val="nil"/>
              <w:left w:val="nil"/>
              <w:bottom w:val="nil"/>
              <w:right w:val="nil"/>
            </w:tcBorders>
            <w:shd w:val="clear" w:color="auto" w:fill="auto"/>
            <w:noWrap/>
            <w:vAlign w:val="bottom"/>
            <w:hideMark/>
          </w:tcPr>
          <w:p w:rsidR="00AD32F7" w:rsidRPr="00ED40FE" w:rsidRDefault="00AD32F7" w:rsidP="00AD32F7">
            <w:pPr>
              <w:jc w:val="center"/>
              <w:rPr>
                <w:rFonts w:eastAsia="Times New Roman"/>
                <w:b/>
                <w:bCs/>
                <w:color w:val="000000"/>
              </w:rPr>
            </w:pPr>
            <w:r w:rsidRPr="00ED40FE">
              <w:rPr>
                <w:rFonts w:eastAsia="Times New Roman"/>
                <w:b/>
                <w:bCs/>
                <w:color w:val="000000"/>
              </w:rPr>
              <w:t xml:space="preserve">         604,911 </w:t>
            </w:r>
          </w:p>
        </w:tc>
        <w:tc>
          <w:tcPr>
            <w:tcW w:w="1219" w:type="dxa"/>
            <w:tcBorders>
              <w:top w:val="nil"/>
              <w:left w:val="nil"/>
              <w:bottom w:val="nil"/>
              <w:right w:val="nil"/>
            </w:tcBorders>
            <w:shd w:val="clear" w:color="auto" w:fill="auto"/>
            <w:noWrap/>
            <w:vAlign w:val="bottom"/>
            <w:hideMark/>
          </w:tcPr>
          <w:p w:rsidR="00AD32F7" w:rsidRPr="00ED40FE" w:rsidRDefault="00AD32F7" w:rsidP="00AD32F7">
            <w:pPr>
              <w:jc w:val="center"/>
              <w:rPr>
                <w:rFonts w:eastAsia="Times New Roman"/>
                <w:b/>
                <w:bCs/>
                <w:color w:val="000000"/>
              </w:rPr>
            </w:pPr>
            <w:r w:rsidRPr="00ED40FE">
              <w:rPr>
                <w:rFonts w:eastAsia="Times New Roman"/>
                <w:b/>
                <w:bCs/>
                <w:color w:val="000000"/>
              </w:rPr>
              <w:t>57</w:t>
            </w:r>
          </w:p>
        </w:tc>
      </w:tr>
      <w:tr w:rsidR="00AD32F7" w:rsidRPr="00ED40FE" w:rsidTr="00AD32F7">
        <w:trPr>
          <w:trHeight w:val="219"/>
        </w:trPr>
        <w:tc>
          <w:tcPr>
            <w:tcW w:w="1529" w:type="dxa"/>
            <w:tcBorders>
              <w:top w:val="nil"/>
              <w:left w:val="nil"/>
              <w:bottom w:val="single" w:sz="8" w:space="0" w:color="auto"/>
              <w:right w:val="nil"/>
            </w:tcBorders>
            <w:shd w:val="clear" w:color="auto" w:fill="auto"/>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 </w:t>
            </w:r>
          </w:p>
        </w:tc>
        <w:tc>
          <w:tcPr>
            <w:tcW w:w="1875" w:type="dxa"/>
            <w:tcBorders>
              <w:top w:val="nil"/>
              <w:left w:val="nil"/>
              <w:bottom w:val="single" w:sz="8" w:space="0" w:color="auto"/>
              <w:right w:val="nil"/>
            </w:tcBorders>
            <w:shd w:val="clear" w:color="auto" w:fill="auto"/>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 </w:t>
            </w:r>
          </w:p>
        </w:tc>
        <w:tc>
          <w:tcPr>
            <w:tcW w:w="3519" w:type="dxa"/>
            <w:tcBorders>
              <w:top w:val="nil"/>
              <w:left w:val="nil"/>
              <w:bottom w:val="single" w:sz="8" w:space="0" w:color="auto"/>
              <w:right w:val="nil"/>
            </w:tcBorders>
            <w:shd w:val="clear" w:color="auto" w:fill="auto"/>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 </w:t>
            </w:r>
          </w:p>
        </w:tc>
        <w:tc>
          <w:tcPr>
            <w:tcW w:w="1551" w:type="dxa"/>
            <w:tcBorders>
              <w:top w:val="nil"/>
              <w:left w:val="nil"/>
              <w:bottom w:val="single" w:sz="8" w:space="0" w:color="auto"/>
              <w:right w:val="nil"/>
            </w:tcBorders>
            <w:shd w:val="clear" w:color="auto" w:fill="auto"/>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 </w:t>
            </w:r>
          </w:p>
        </w:tc>
        <w:tc>
          <w:tcPr>
            <w:tcW w:w="1219" w:type="dxa"/>
            <w:tcBorders>
              <w:top w:val="nil"/>
              <w:left w:val="nil"/>
              <w:bottom w:val="nil"/>
              <w:right w:val="nil"/>
            </w:tcBorders>
            <w:shd w:val="clear" w:color="auto" w:fill="auto"/>
            <w:noWrap/>
            <w:vAlign w:val="bottom"/>
            <w:hideMark/>
          </w:tcPr>
          <w:p w:rsidR="00AD32F7" w:rsidRPr="00ED40FE" w:rsidRDefault="00AD32F7" w:rsidP="00AD32F7">
            <w:pPr>
              <w:jc w:val="center"/>
              <w:rPr>
                <w:rFonts w:eastAsia="Times New Roman"/>
                <w:color w:val="000000"/>
              </w:rPr>
            </w:pPr>
          </w:p>
        </w:tc>
      </w:tr>
      <w:tr w:rsidR="00AD32F7" w:rsidRPr="00ED40FE" w:rsidTr="00AD32F7">
        <w:trPr>
          <w:trHeight w:val="210"/>
        </w:trPr>
        <w:tc>
          <w:tcPr>
            <w:tcW w:w="1529" w:type="dxa"/>
            <w:tcBorders>
              <w:top w:val="nil"/>
              <w:left w:val="single" w:sz="8" w:space="0" w:color="auto"/>
              <w:bottom w:val="single" w:sz="4" w:space="0" w:color="auto"/>
              <w:right w:val="single" w:sz="4" w:space="0" w:color="auto"/>
            </w:tcBorders>
            <w:shd w:val="clear" w:color="000000" w:fill="BFBFBF"/>
            <w:noWrap/>
            <w:vAlign w:val="bottom"/>
            <w:hideMark/>
          </w:tcPr>
          <w:p w:rsidR="00AD32F7" w:rsidRPr="00ED40FE" w:rsidRDefault="00AD32F7" w:rsidP="00AD32F7">
            <w:pPr>
              <w:jc w:val="center"/>
              <w:rPr>
                <w:rFonts w:eastAsia="Times New Roman"/>
                <w:b/>
                <w:bCs/>
                <w:color w:val="000000"/>
              </w:rPr>
            </w:pPr>
            <w:r w:rsidRPr="00ED40FE">
              <w:rPr>
                <w:rFonts w:eastAsia="Times New Roman"/>
                <w:b/>
                <w:bCs/>
                <w:color w:val="000000"/>
              </w:rPr>
              <w:t>Brunswick</w:t>
            </w:r>
          </w:p>
        </w:tc>
        <w:tc>
          <w:tcPr>
            <w:tcW w:w="1875" w:type="dxa"/>
            <w:tcBorders>
              <w:top w:val="nil"/>
              <w:left w:val="nil"/>
              <w:bottom w:val="single" w:sz="4" w:space="0" w:color="auto"/>
              <w:right w:val="single" w:sz="4" w:space="0" w:color="auto"/>
            </w:tcBorders>
            <w:shd w:val="clear" w:color="000000" w:fill="BFBFBF"/>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 </w:t>
            </w:r>
          </w:p>
        </w:tc>
        <w:tc>
          <w:tcPr>
            <w:tcW w:w="3519" w:type="dxa"/>
            <w:tcBorders>
              <w:top w:val="nil"/>
              <w:left w:val="nil"/>
              <w:bottom w:val="single" w:sz="4" w:space="0" w:color="auto"/>
              <w:right w:val="single" w:sz="4" w:space="0" w:color="auto"/>
            </w:tcBorders>
            <w:shd w:val="clear" w:color="000000" w:fill="BFBFBF"/>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 </w:t>
            </w:r>
          </w:p>
        </w:tc>
        <w:tc>
          <w:tcPr>
            <w:tcW w:w="1551" w:type="dxa"/>
            <w:tcBorders>
              <w:top w:val="nil"/>
              <w:left w:val="nil"/>
              <w:bottom w:val="single" w:sz="4" w:space="0" w:color="auto"/>
              <w:right w:val="nil"/>
            </w:tcBorders>
            <w:shd w:val="clear" w:color="000000" w:fill="BFBFBF"/>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 xml:space="preserve">           31,888 </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9</w:t>
            </w:r>
          </w:p>
        </w:tc>
      </w:tr>
      <w:tr w:rsidR="00AD32F7" w:rsidRPr="00ED40FE" w:rsidTr="00AD32F7">
        <w:trPr>
          <w:trHeight w:val="210"/>
        </w:trPr>
        <w:tc>
          <w:tcPr>
            <w:tcW w:w="1529" w:type="dxa"/>
            <w:tcBorders>
              <w:top w:val="nil"/>
              <w:left w:val="single" w:sz="8" w:space="0" w:color="auto"/>
              <w:bottom w:val="single" w:sz="4" w:space="0" w:color="auto"/>
              <w:right w:val="single" w:sz="4" w:space="0" w:color="auto"/>
            </w:tcBorders>
            <w:shd w:val="clear" w:color="000000" w:fill="BFBFBF"/>
            <w:noWrap/>
            <w:vAlign w:val="bottom"/>
            <w:hideMark/>
          </w:tcPr>
          <w:p w:rsidR="00AD32F7" w:rsidRPr="00ED40FE" w:rsidRDefault="00AD32F7" w:rsidP="00AD32F7">
            <w:pPr>
              <w:jc w:val="center"/>
              <w:rPr>
                <w:rFonts w:eastAsia="Times New Roman"/>
                <w:b/>
                <w:bCs/>
                <w:color w:val="000000"/>
              </w:rPr>
            </w:pPr>
            <w:r w:rsidRPr="00ED40FE">
              <w:rPr>
                <w:rFonts w:eastAsia="Times New Roman"/>
                <w:b/>
                <w:bCs/>
                <w:color w:val="000000"/>
              </w:rPr>
              <w:t>Westshore</w:t>
            </w:r>
          </w:p>
        </w:tc>
        <w:tc>
          <w:tcPr>
            <w:tcW w:w="1875" w:type="dxa"/>
            <w:tcBorders>
              <w:top w:val="nil"/>
              <w:left w:val="nil"/>
              <w:bottom w:val="single" w:sz="4" w:space="0" w:color="auto"/>
              <w:right w:val="single" w:sz="4" w:space="0" w:color="auto"/>
            </w:tcBorders>
            <w:shd w:val="clear" w:color="000000" w:fill="BFBFBF"/>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 </w:t>
            </w:r>
          </w:p>
        </w:tc>
        <w:tc>
          <w:tcPr>
            <w:tcW w:w="3519" w:type="dxa"/>
            <w:tcBorders>
              <w:top w:val="nil"/>
              <w:left w:val="nil"/>
              <w:bottom w:val="single" w:sz="4" w:space="0" w:color="auto"/>
              <w:right w:val="single" w:sz="4" w:space="0" w:color="auto"/>
            </w:tcBorders>
            <w:shd w:val="clear" w:color="000000" w:fill="BFBFBF"/>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 </w:t>
            </w:r>
          </w:p>
        </w:tc>
        <w:tc>
          <w:tcPr>
            <w:tcW w:w="1551" w:type="dxa"/>
            <w:tcBorders>
              <w:top w:val="nil"/>
              <w:left w:val="nil"/>
              <w:bottom w:val="single" w:sz="4" w:space="0" w:color="auto"/>
              <w:right w:val="nil"/>
            </w:tcBorders>
            <w:shd w:val="clear" w:color="000000" w:fill="BFBFBF"/>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 xml:space="preserve">           77,648 </w:t>
            </w:r>
          </w:p>
        </w:tc>
        <w:tc>
          <w:tcPr>
            <w:tcW w:w="1219" w:type="dxa"/>
            <w:tcBorders>
              <w:top w:val="nil"/>
              <w:left w:val="single" w:sz="4" w:space="0" w:color="auto"/>
              <w:bottom w:val="single" w:sz="4" w:space="0" w:color="auto"/>
              <w:right w:val="single" w:sz="4" w:space="0" w:color="auto"/>
            </w:tcBorders>
            <w:shd w:val="clear" w:color="auto" w:fill="auto"/>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17</w:t>
            </w:r>
          </w:p>
        </w:tc>
      </w:tr>
      <w:tr w:rsidR="00AD32F7" w:rsidRPr="00ED40FE" w:rsidTr="00AD32F7">
        <w:trPr>
          <w:trHeight w:val="210"/>
        </w:trPr>
        <w:tc>
          <w:tcPr>
            <w:tcW w:w="1529" w:type="dxa"/>
            <w:tcBorders>
              <w:top w:val="nil"/>
              <w:left w:val="single" w:sz="8" w:space="0" w:color="auto"/>
              <w:bottom w:val="single" w:sz="4" w:space="0" w:color="auto"/>
              <w:right w:val="single" w:sz="4" w:space="0" w:color="auto"/>
            </w:tcBorders>
            <w:shd w:val="clear" w:color="000000" w:fill="BFBFBF"/>
            <w:noWrap/>
            <w:vAlign w:val="bottom"/>
            <w:hideMark/>
          </w:tcPr>
          <w:p w:rsidR="00AD32F7" w:rsidRPr="00ED40FE" w:rsidRDefault="00AD32F7" w:rsidP="00AD32F7">
            <w:pPr>
              <w:jc w:val="center"/>
              <w:rPr>
                <w:rFonts w:eastAsia="Times New Roman"/>
                <w:b/>
                <w:bCs/>
                <w:color w:val="000000"/>
              </w:rPr>
            </w:pPr>
            <w:r w:rsidRPr="00ED40FE">
              <w:rPr>
                <w:rFonts w:eastAsia="Times New Roman"/>
                <w:b/>
                <w:bCs/>
                <w:color w:val="000000"/>
              </w:rPr>
              <w:t>District</w:t>
            </w:r>
          </w:p>
        </w:tc>
        <w:tc>
          <w:tcPr>
            <w:tcW w:w="1875" w:type="dxa"/>
            <w:tcBorders>
              <w:top w:val="nil"/>
              <w:left w:val="nil"/>
              <w:bottom w:val="single" w:sz="4" w:space="0" w:color="auto"/>
              <w:right w:val="single" w:sz="4" w:space="0" w:color="auto"/>
            </w:tcBorders>
            <w:shd w:val="clear" w:color="000000" w:fill="BFBFBF"/>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 </w:t>
            </w:r>
          </w:p>
        </w:tc>
        <w:tc>
          <w:tcPr>
            <w:tcW w:w="3519" w:type="dxa"/>
            <w:tcBorders>
              <w:top w:val="nil"/>
              <w:left w:val="nil"/>
              <w:bottom w:val="single" w:sz="4" w:space="0" w:color="auto"/>
              <w:right w:val="single" w:sz="4" w:space="0" w:color="auto"/>
            </w:tcBorders>
            <w:shd w:val="clear" w:color="000000" w:fill="BFBFBF"/>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 </w:t>
            </w:r>
          </w:p>
        </w:tc>
        <w:tc>
          <w:tcPr>
            <w:tcW w:w="1551" w:type="dxa"/>
            <w:tcBorders>
              <w:top w:val="nil"/>
              <w:left w:val="nil"/>
              <w:bottom w:val="single" w:sz="4" w:space="0" w:color="auto"/>
              <w:right w:val="nil"/>
            </w:tcBorders>
            <w:shd w:val="clear" w:color="000000" w:fill="BFBFBF"/>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 xml:space="preserve">           45,819 </w:t>
            </w:r>
          </w:p>
        </w:tc>
        <w:tc>
          <w:tcPr>
            <w:tcW w:w="1219" w:type="dxa"/>
            <w:tcBorders>
              <w:top w:val="nil"/>
              <w:left w:val="single" w:sz="4" w:space="0" w:color="auto"/>
              <w:bottom w:val="single" w:sz="4" w:space="0" w:color="auto"/>
              <w:right w:val="single" w:sz="4" w:space="0" w:color="auto"/>
            </w:tcBorders>
            <w:shd w:val="clear" w:color="auto" w:fill="auto"/>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12</w:t>
            </w:r>
          </w:p>
        </w:tc>
      </w:tr>
      <w:tr w:rsidR="00AD32F7" w:rsidRPr="00ED40FE" w:rsidTr="00AD32F7">
        <w:trPr>
          <w:trHeight w:val="219"/>
        </w:trPr>
        <w:tc>
          <w:tcPr>
            <w:tcW w:w="1529" w:type="dxa"/>
            <w:tcBorders>
              <w:top w:val="nil"/>
              <w:left w:val="single" w:sz="8" w:space="0" w:color="auto"/>
              <w:bottom w:val="single" w:sz="8" w:space="0" w:color="auto"/>
              <w:right w:val="single" w:sz="4" w:space="0" w:color="auto"/>
            </w:tcBorders>
            <w:shd w:val="clear" w:color="000000" w:fill="BFBFBF"/>
            <w:noWrap/>
            <w:vAlign w:val="bottom"/>
            <w:hideMark/>
          </w:tcPr>
          <w:p w:rsidR="00AD32F7" w:rsidRPr="00ED40FE" w:rsidRDefault="00AD32F7" w:rsidP="00AD32F7">
            <w:pPr>
              <w:jc w:val="center"/>
              <w:rPr>
                <w:rFonts w:eastAsia="Times New Roman"/>
                <w:b/>
                <w:bCs/>
                <w:color w:val="000000"/>
              </w:rPr>
            </w:pPr>
            <w:r w:rsidRPr="00ED40FE">
              <w:rPr>
                <w:rFonts w:eastAsia="Times New Roman"/>
                <w:b/>
                <w:bCs/>
                <w:color w:val="000000"/>
              </w:rPr>
              <w:t>VNA</w:t>
            </w:r>
          </w:p>
        </w:tc>
        <w:tc>
          <w:tcPr>
            <w:tcW w:w="1875" w:type="dxa"/>
            <w:tcBorders>
              <w:top w:val="nil"/>
              <w:left w:val="nil"/>
              <w:bottom w:val="single" w:sz="8" w:space="0" w:color="auto"/>
              <w:right w:val="single" w:sz="4" w:space="0" w:color="auto"/>
            </w:tcBorders>
            <w:shd w:val="clear" w:color="000000" w:fill="BFBFBF"/>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 </w:t>
            </w:r>
          </w:p>
        </w:tc>
        <w:tc>
          <w:tcPr>
            <w:tcW w:w="3519" w:type="dxa"/>
            <w:tcBorders>
              <w:top w:val="nil"/>
              <w:left w:val="nil"/>
              <w:bottom w:val="single" w:sz="8" w:space="0" w:color="auto"/>
              <w:right w:val="single" w:sz="4" w:space="0" w:color="auto"/>
            </w:tcBorders>
            <w:shd w:val="clear" w:color="000000" w:fill="BFBFBF"/>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 </w:t>
            </w:r>
          </w:p>
        </w:tc>
        <w:tc>
          <w:tcPr>
            <w:tcW w:w="1551" w:type="dxa"/>
            <w:tcBorders>
              <w:top w:val="nil"/>
              <w:left w:val="nil"/>
              <w:bottom w:val="single" w:sz="8" w:space="0" w:color="auto"/>
              <w:right w:val="nil"/>
            </w:tcBorders>
            <w:shd w:val="clear" w:color="000000" w:fill="BFBFBF"/>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 xml:space="preserve">           72,350 </w:t>
            </w:r>
          </w:p>
        </w:tc>
        <w:tc>
          <w:tcPr>
            <w:tcW w:w="1219" w:type="dxa"/>
            <w:tcBorders>
              <w:top w:val="nil"/>
              <w:left w:val="single" w:sz="4" w:space="0" w:color="auto"/>
              <w:bottom w:val="single" w:sz="4" w:space="0" w:color="auto"/>
              <w:right w:val="single" w:sz="4" w:space="0" w:color="auto"/>
            </w:tcBorders>
            <w:shd w:val="clear" w:color="auto" w:fill="auto"/>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15</w:t>
            </w:r>
          </w:p>
        </w:tc>
      </w:tr>
      <w:tr w:rsidR="00AD32F7" w:rsidRPr="00ED40FE" w:rsidTr="00AD32F7">
        <w:trPr>
          <w:trHeight w:val="219"/>
        </w:trPr>
        <w:tc>
          <w:tcPr>
            <w:tcW w:w="1529" w:type="dxa"/>
            <w:tcBorders>
              <w:top w:val="nil"/>
              <w:left w:val="nil"/>
              <w:bottom w:val="single" w:sz="8" w:space="0" w:color="auto"/>
              <w:right w:val="nil"/>
            </w:tcBorders>
            <w:shd w:val="clear" w:color="auto" w:fill="auto"/>
            <w:noWrap/>
            <w:vAlign w:val="bottom"/>
            <w:hideMark/>
          </w:tcPr>
          <w:p w:rsidR="00AD32F7" w:rsidRPr="00ED40FE" w:rsidRDefault="00AD32F7" w:rsidP="00AD32F7">
            <w:pPr>
              <w:jc w:val="center"/>
              <w:rPr>
                <w:rFonts w:eastAsia="Times New Roman"/>
                <w:b/>
                <w:bCs/>
                <w:color w:val="000000"/>
              </w:rPr>
            </w:pPr>
            <w:r w:rsidRPr="00ED40FE">
              <w:rPr>
                <w:rFonts w:eastAsia="Times New Roman"/>
                <w:b/>
                <w:bCs/>
                <w:color w:val="000000"/>
              </w:rPr>
              <w:t> </w:t>
            </w:r>
          </w:p>
        </w:tc>
        <w:tc>
          <w:tcPr>
            <w:tcW w:w="1875" w:type="dxa"/>
            <w:tcBorders>
              <w:top w:val="nil"/>
              <w:left w:val="nil"/>
              <w:bottom w:val="single" w:sz="8" w:space="0" w:color="auto"/>
              <w:right w:val="nil"/>
            </w:tcBorders>
            <w:shd w:val="clear" w:color="auto" w:fill="auto"/>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 </w:t>
            </w:r>
          </w:p>
        </w:tc>
        <w:tc>
          <w:tcPr>
            <w:tcW w:w="3519" w:type="dxa"/>
            <w:tcBorders>
              <w:top w:val="nil"/>
              <w:left w:val="nil"/>
              <w:bottom w:val="single" w:sz="8" w:space="0" w:color="auto"/>
              <w:right w:val="nil"/>
            </w:tcBorders>
            <w:shd w:val="clear" w:color="auto" w:fill="auto"/>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 </w:t>
            </w:r>
          </w:p>
        </w:tc>
        <w:tc>
          <w:tcPr>
            <w:tcW w:w="1551" w:type="dxa"/>
            <w:tcBorders>
              <w:top w:val="nil"/>
              <w:left w:val="nil"/>
              <w:bottom w:val="single" w:sz="8" w:space="0" w:color="auto"/>
              <w:right w:val="nil"/>
            </w:tcBorders>
            <w:shd w:val="clear" w:color="auto" w:fill="auto"/>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 </w:t>
            </w:r>
          </w:p>
        </w:tc>
        <w:tc>
          <w:tcPr>
            <w:tcW w:w="1219" w:type="dxa"/>
            <w:tcBorders>
              <w:top w:val="nil"/>
              <w:left w:val="nil"/>
              <w:bottom w:val="nil"/>
              <w:right w:val="nil"/>
            </w:tcBorders>
            <w:shd w:val="clear" w:color="auto" w:fill="auto"/>
            <w:noWrap/>
            <w:vAlign w:val="bottom"/>
            <w:hideMark/>
          </w:tcPr>
          <w:p w:rsidR="00AD32F7" w:rsidRPr="00ED40FE" w:rsidRDefault="00AD32F7" w:rsidP="00AD32F7">
            <w:pPr>
              <w:jc w:val="center"/>
              <w:rPr>
                <w:rFonts w:eastAsia="Times New Roman"/>
                <w:color w:val="000000"/>
              </w:rPr>
            </w:pPr>
          </w:p>
        </w:tc>
      </w:tr>
      <w:tr w:rsidR="00AD32F7" w:rsidRPr="00ED40FE" w:rsidTr="00AD32F7">
        <w:trPr>
          <w:trHeight w:val="210"/>
        </w:trPr>
        <w:tc>
          <w:tcPr>
            <w:tcW w:w="1529" w:type="dxa"/>
            <w:tcBorders>
              <w:top w:val="nil"/>
              <w:left w:val="single" w:sz="8" w:space="0" w:color="auto"/>
              <w:bottom w:val="single" w:sz="4" w:space="0" w:color="auto"/>
              <w:right w:val="single" w:sz="4" w:space="0" w:color="auto"/>
            </w:tcBorders>
            <w:shd w:val="clear" w:color="000000" w:fill="BFBFBF"/>
            <w:noWrap/>
            <w:vAlign w:val="bottom"/>
            <w:hideMark/>
          </w:tcPr>
          <w:p w:rsidR="00AD32F7" w:rsidRPr="00ED40FE" w:rsidRDefault="00AD32F7" w:rsidP="00AD32F7">
            <w:pPr>
              <w:jc w:val="center"/>
              <w:rPr>
                <w:rFonts w:eastAsia="Times New Roman"/>
                <w:b/>
                <w:bCs/>
                <w:color w:val="000000"/>
              </w:rPr>
            </w:pPr>
            <w:r w:rsidRPr="00ED40FE">
              <w:rPr>
                <w:rFonts w:eastAsia="Times New Roman"/>
                <w:b/>
                <w:bCs/>
                <w:color w:val="000000"/>
              </w:rPr>
              <w:t>CCE</w:t>
            </w:r>
          </w:p>
        </w:tc>
        <w:tc>
          <w:tcPr>
            <w:tcW w:w="1875" w:type="dxa"/>
            <w:tcBorders>
              <w:top w:val="nil"/>
              <w:left w:val="nil"/>
              <w:bottom w:val="single" w:sz="4" w:space="0" w:color="auto"/>
              <w:right w:val="single" w:sz="4" w:space="0" w:color="auto"/>
            </w:tcBorders>
            <w:shd w:val="clear" w:color="000000" w:fill="BFBFBF"/>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 </w:t>
            </w:r>
          </w:p>
        </w:tc>
        <w:tc>
          <w:tcPr>
            <w:tcW w:w="3519" w:type="dxa"/>
            <w:tcBorders>
              <w:top w:val="nil"/>
              <w:left w:val="nil"/>
              <w:bottom w:val="single" w:sz="4" w:space="0" w:color="auto"/>
              <w:right w:val="single" w:sz="4" w:space="0" w:color="auto"/>
            </w:tcBorders>
            <w:shd w:val="clear" w:color="000000" w:fill="BFBFBF"/>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 </w:t>
            </w:r>
          </w:p>
        </w:tc>
        <w:tc>
          <w:tcPr>
            <w:tcW w:w="1551" w:type="dxa"/>
            <w:tcBorders>
              <w:top w:val="nil"/>
              <w:left w:val="nil"/>
              <w:bottom w:val="single" w:sz="4" w:space="0" w:color="auto"/>
              <w:right w:val="nil"/>
            </w:tcBorders>
            <w:shd w:val="clear" w:color="000000" w:fill="BFBFBF"/>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 xml:space="preserve">         107,000 </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30</w:t>
            </w:r>
          </w:p>
        </w:tc>
      </w:tr>
      <w:tr w:rsidR="00AD32F7" w:rsidRPr="00ED40FE" w:rsidTr="00AD32F7">
        <w:trPr>
          <w:trHeight w:val="219"/>
        </w:trPr>
        <w:tc>
          <w:tcPr>
            <w:tcW w:w="1529" w:type="dxa"/>
            <w:tcBorders>
              <w:top w:val="nil"/>
              <w:left w:val="single" w:sz="8" w:space="0" w:color="auto"/>
              <w:bottom w:val="single" w:sz="8" w:space="0" w:color="auto"/>
              <w:right w:val="single" w:sz="4" w:space="0" w:color="auto"/>
            </w:tcBorders>
            <w:shd w:val="clear" w:color="000000" w:fill="BFBFBF"/>
            <w:noWrap/>
            <w:vAlign w:val="bottom"/>
            <w:hideMark/>
          </w:tcPr>
          <w:p w:rsidR="00AD32F7" w:rsidRPr="00ED40FE" w:rsidRDefault="00AD32F7" w:rsidP="00AD32F7">
            <w:pPr>
              <w:jc w:val="center"/>
              <w:rPr>
                <w:rFonts w:eastAsia="Times New Roman"/>
                <w:b/>
                <w:bCs/>
                <w:color w:val="000000"/>
              </w:rPr>
            </w:pPr>
            <w:r w:rsidRPr="00ED40FE">
              <w:rPr>
                <w:rFonts w:eastAsia="Times New Roman"/>
                <w:b/>
                <w:bCs/>
                <w:color w:val="000000"/>
              </w:rPr>
              <w:t>CCW</w:t>
            </w:r>
          </w:p>
        </w:tc>
        <w:tc>
          <w:tcPr>
            <w:tcW w:w="1875" w:type="dxa"/>
            <w:tcBorders>
              <w:top w:val="nil"/>
              <w:left w:val="nil"/>
              <w:bottom w:val="single" w:sz="8" w:space="0" w:color="auto"/>
              <w:right w:val="single" w:sz="4" w:space="0" w:color="auto"/>
            </w:tcBorders>
            <w:shd w:val="clear" w:color="000000" w:fill="BFBFBF"/>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 </w:t>
            </w:r>
          </w:p>
        </w:tc>
        <w:tc>
          <w:tcPr>
            <w:tcW w:w="3519" w:type="dxa"/>
            <w:tcBorders>
              <w:top w:val="nil"/>
              <w:left w:val="nil"/>
              <w:bottom w:val="single" w:sz="8" w:space="0" w:color="auto"/>
              <w:right w:val="single" w:sz="4" w:space="0" w:color="auto"/>
            </w:tcBorders>
            <w:shd w:val="clear" w:color="000000" w:fill="BFBFBF"/>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 </w:t>
            </w:r>
          </w:p>
        </w:tc>
        <w:tc>
          <w:tcPr>
            <w:tcW w:w="1551" w:type="dxa"/>
            <w:tcBorders>
              <w:top w:val="nil"/>
              <w:left w:val="nil"/>
              <w:bottom w:val="single" w:sz="8" w:space="0" w:color="auto"/>
              <w:right w:val="nil"/>
            </w:tcBorders>
            <w:shd w:val="clear" w:color="000000" w:fill="BFBFBF"/>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 xml:space="preserve">         104,202 </w:t>
            </w:r>
          </w:p>
        </w:tc>
        <w:tc>
          <w:tcPr>
            <w:tcW w:w="1219" w:type="dxa"/>
            <w:tcBorders>
              <w:top w:val="nil"/>
              <w:left w:val="single" w:sz="4" w:space="0" w:color="auto"/>
              <w:bottom w:val="single" w:sz="4" w:space="0" w:color="auto"/>
              <w:right w:val="single" w:sz="4" w:space="0" w:color="auto"/>
            </w:tcBorders>
            <w:shd w:val="clear" w:color="auto" w:fill="auto"/>
            <w:noWrap/>
            <w:vAlign w:val="bottom"/>
            <w:hideMark/>
          </w:tcPr>
          <w:p w:rsidR="00AD32F7" w:rsidRPr="00ED40FE" w:rsidRDefault="00AD32F7" w:rsidP="00AD32F7">
            <w:pPr>
              <w:jc w:val="center"/>
              <w:rPr>
                <w:rFonts w:eastAsia="Times New Roman"/>
                <w:color w:val="000000"/>
              </w:rPr>
            </w:pPr>
            <w:r w:rsidRPr="00ED40FE">
              <w:rPr>
                <w:rFonts w:eastAsia="Times New Roman"/>
                <w:color w:val="000000"/>
              </w:rPr>
              <w:t>28</w:t>
            </w:r>
          </w:p>
        </w:tc>
      </w:tr>
      <w:tr w:rsidR="00AD32F7" w:rsidRPr="00ED40FE" w:rsidTr="00AD32F7">
        <w:trPr>
          <w:trHeight w:val="219"/>
        </w:trPr>
        <w:tc>
          <w:tcPr>
            <w:tcW w:w="1529" w:type="dxa"/>
            <w:tcBorders>
              <w:top w:val="nil"/>
              <w:left w:val="nil"/>
              <w:bottom w:val="nil"/>
              <w:right w:val="nil"/>
            </w:tcBorders>
            <w:shd w:val="clear" w:color="auto" w:fill="auto"/>
            <w:noWrap/>
            <w:vAlign w:val="bottom"/>
            <w:hideMark/>
          </w:tcPr>
          <w:p w:rsidR="00AD32F7" w:rsidRPr="00ED40FE" w:rsidRDefault="00AD32F7" w:rsidP="00AD32F7">
            <w:pPr>
              <w:jc w:val="center"/>
              <w:rPr>
                <w:rFonts w:eastAsia="Times New Roman"/>
                <w:color w:val="000000"/>
              </w:rPr>
            </w:pPr>
          </w:p>
        </w:tc>
        <w:tc>
          <w:tcPr>
            <w:tcW w:w="1875" w:type="dxa"/>
            <w:tcBorders>
              <w:top w:val="nil"/>
              <w:left w:val="nil"/>
              <w:bottom w:val="nil"/>
              <w:right w:val="nil"/>
            </w:tcBorders>
            <w:shd w:val="clear" w:color="auto" w:fill="auto"/>
            <w:noWrap/>
            <w:vAlign w:val="bottom"/>
            <w:hideMark/>
          </w:tcPr>
          <w:p w:rsidR="00AD32F7" w:rsidRPr="00ED40FE" w:rsidRDefault="00AD32F7" w:rsidP="00AD32F7">
            <w:pPr>
              <w:jc w:val="center"/>
              <w:rPr>
                <w:rFonts w:ascii="Times New Roman" w:eastAsia="Times New Roman" w:hAnsi="Times New Roman"/>
                <w:sz w:val="20"/>
                <w:szCs w:val="20"/>
              </w:rPr>
            </w:pPr>
          </w:p>
        </w:tc>
        <w:tc>
          <w:tcPr>
            <w:tcW w:w="3519" w:type="dxa"/>
            <w:tcBorders>
              <w:top w:val="nil"/>
              <w:left w:val="nil"/>
              <w:bottom w:val="nil"/>
              <w:right w:val="nil"/>
            </w:tcBorders>
            <w:shd w:val="clear" w:color="auto" w:fill="auto"/>
            <w:noWrap/>
            <w:vAlign w:val="bottom"/>
            <w:hideMark/>
          </w:tcPr>
          <w:p w:rsidR="00AD32F7" w:rsidRPr="00ED40FE" w:rsidRDefault="00AD32F7" w:rsidP="00AD32F7">
            <w:pPr>
              <w:jc w:val="center"/>
              <w:rPr>
                <w:rFonts w:ascii="Times New Roman" w:eastAsia="Times New Roman" w:hAnsi="Times New Roman"/>
                <w:sz w:val="20"/>
                <w:szCs w:val="20"/>
              </w:rPr>
            </w:pPr>
          </w:p>
        </w:tc>
        <w:tc>
          <w:tcPr>
            <w:tcW w:w="1551" w:type="dxa"/>
            <w:tcBorders>
              <w:top w:val="nil"/>
              <w:left w:val="nil"/>
              <w:bottom w:val="nil"/>
              <w:right w:val="nil"/>
            </w:tcBorders>
            <w:shd w:val="clear" w:color="auto" w:fill="auto"/>
            <w:noWrap/>
            <w:vAlign w:val="bottom"/>
            <w:hideMark/>
          </w:tcPr>
          <w:p w:rsidR="00AD32F7" w:rsidRPr="00ED40FE" w:rsidRDefault="00AD32F7" w:rsidP="00AD32F7">
            <w:pPr>
              <w:jc w:val="center"/>
              <w:rPr>
                <w:rFonts w:ascii="Times New Roman" w:eastAsia="Times New Roman" w:hAnsi="Times New Roman"/>
                <w:sz w:val="20"/>
                <w:szCs w:val="20"/>
              </w:rPr>
            </w:pPr>
          </w:p>
        </w:tc>
        <w:tc>
          <w:tcPr>
            <w:tcW w:w="1219" w:type="dxa"/>
            <w:tcBorders>
              <w:top w:val="nil"/>
              <w:left w:val="nil"/>
              <w:bottom w:val="nil"/>
              <w:right w:val="nil"/>
            </w:tcBorders>
            <w:shd w:val="clear" w:color="auto" w:fill="auto"/>
            <w:noWrap/>
            <w:vAlign w:val="bottom"/>
            <w:hideMark/>
          </w:tcPr>
          <w:p w:rsidR="00AD32F7" w:rsidRPr="00ED40FE" w:rsidRDefault="00AD32F7" w:rsidP="00AD32F7">
            <w:pPr>
              <w:jc w:val="center"/>
              <w:rPr>
                <w:rFonts w:ascii="Times New Roman" w:eastAsia="Times New Roman" w:hAnsi="Times New Roman"/>
                <w:sz w:val="20"/>
                <w:szCs w:val="20"/>
              </w:rPr>
            </w:pPr>
          </w:p>
        </w:tc>
      </w:tr>
      <w:tr w:rsidR="00AD32F7" w:rsidRPr="00ED40FE" w:rsidTr="00AD32F7">
        <w:trPr>
          <w:trHeight w:val="219"/>
        </w:trPr>
        <w:tc>
          <w:tcPr>
            <w:tcW w:w="1529" w:type="dxa"/>
            <w:tcBorders>
              <w:top w:val="nil"/>
              <w:left w:val="nil"/>
              <w:bottom w:val="nil"/>
              <w:right w:val="nil"/>
            </w:tcBorders>
            <w:shd w:val="clear" w:color="auto" w:fill="auto"/>
            <w:noWrap/>
            <w:vAlign w:val="bottom"/>
            <w:hideMark/>
          </w:tcPr>
          <w:p w:rsidR="00AD32F7" w:rsidRPr="00ED40FE" w:rsidRDefault="00AD32F7" w:rsidP="00AD32F7">
            <w:pPr>
              <w:jc w:val="center"/>
              <w:rPr>
                <w:rFonts w:ascii="Times New Roman" w:eastAsia="Times New Roman" w:hAnsi="Times New Roman"/>
                <w:sz w:val="20"/>
                <w:szCs w:val="20"/>
              </w:rPr>
            </w:pPr>
          </w:p>
        </w:tc>
        <w:tc>
          <w:tcPr>
            <w:tcW w:w="1875" w:type="dxa"/>
            <w:tcBorders>
              <w:top w:val="nil"/>
              <w:left w:val="nil"/>
              <w:bottom w:val="nil"/>
              <w:right w:val="nil"/>
            </w:tcBorders>
            <w:shd w:val="clear" w:color="auto" w:fill="auto"/>
            <w:noWrap/>
            <w:vAlign w:val="bottom"/>
            <w:hideMark/>
          </w:tcPr>
          <w:p w:rsidR="00AD32F7" w:rsidRPr="00ED40FE" w:rsidRDefault="00AD32F7" w:rsidP="00AD32F7">
            <w:pPr>
              <w:jc w:val="center"/>
              <w:rPr>
                <w:rFonts w:ascii="Times New Roman" w:eastAsia="Times New Roman" w:hAnsi="Times New Roman"/>
                <w:sz w:val="20"/>
                <w:szCs w:val="20"/>
              </w:rPr>
            </w:pPr>
          </w:p>
        </w:tc>
        <w:tc>
          <w:tcPr>
            <w:tcW w:w="3519" w:type="dxa"/>
            <w:tcBorders>
              <w:top w:val="single" w:sz="8" w:space="0" w:color="auto"/>
              <w:left w:val="single" w:sz="8" w:space="0" w:color="auto"/>
              <w:bottom w:val="single" w:sz="8" w:space="0" w:color="auto"/>
              <w:right w:val="single" w:sz="4" w:space="0" w:color="auto"/>
            </w:tcBorders>
            <w:shd w:val="clear" w:color="000000" w:fill="BFBFBF"/>
            <w:noWrap/>
            <w:vAlign w:val="bottom"/>
            <w:hideMark/>
          </w:tcPr>
          <w:p w:rsidR="00AD32F7" w:rsidRPr="00ED40FE" w:rsidRDefault="00AD32F7" w:rsidP="00AD32F7">
            <w:pPr>
              <w:jc w:val="right"/>
              <w:rPr>
                <w:rFonts w:eastAsia="Times New Roman"/>
                <w:b/>
                <w:bCs/>
                <w:color w:val="000000"/>
              </w:rPr>
            </w:pPr>
            <w:r w:rsidRPr="00ED40FE">
              <w:rPr>
                <w:rFonts w:eastAsia="Times New Roman"/>
                <w:b/>
                <w:bCs/>
                <w:color w:val="000000"/>
              </w:rPr>
              <w:t>TOTAL:</w:t>
            </w:r>
          </w:p>
        </w:tc>
        <w:tc>
          <w:tcPr>
            <w:tcW w:w="1551" w:type="dxa"/>
            <w:tcBorders>
              <w:top w:val="single" w:sz="8" w:space="0" w:color="auto"/>
              <w:left w:val="nil"/>
              <w:bottom w:val="single" w:sz="8" w:space="0" w:color="auto"/>
              <w:right w:val="nil"/>
            </w:tcBorders>
            <w:shd w:val="clear" w:color="000000" w:fill="BFBFBF"/>
            <w:noWrap/>
            <w:vAlign w:val="bottom"/>
            <w:hideMark/>
          </w:tcPr>
          <w:p w:rsidR="00AD32F7" w:rsidRPr="00ED40FE" w:rsidRDefault="00AD32F7" w:rsidP="00AD32F7">
            <w:pPr>
              <w:jc w:val="center"/>
              <w:rPr>
                <w:rFonts w:eastAsia="Times New Roman"/>
                <w:b/>
                <w:bCs/>
                <w:color w:val="000000"/>
              </w:rPr>
            </w:pPr>
            <w:r w:rsidRPr="00ED40FE">
              <w:rPr>
                <w:rFonts w:eastAsia="Times New Roman"/>
                <w:b/>
                <w:bCs/>
                <w:color w:val="000000"/>
              </w:rPr>
              <w:t xml:space="preserve">     2,635,424 </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32F7" w:rsidRPr="00ED40FE" w:rsidRDefault="00AD32F7" w:rsidP="00AD32F7">
            <w:pPr>
              <w:jc w:val="center"/>
              <w:rPr>
                <w:rFonts w:eastAsia="Times New Roman"/>
                <w:b/>
                <w:bCs/>
                <w:color w:val="000000"/>
              </w:rPr>
            </w:pPr>
            <w:r w:rsidRPr="00ED40FE">
              <w:rPr>
                <w:rFonts w:eastAsia="Times New Roman"/>
                <w:b/>
                <w:bCs/>
                <w:color w:val="000000"/>
              </w:rPr>
              <w:t>304</w:t>
            </w:r>
          </w:p>
        </w:tc>
      </w:tr>
    </w:tbl>
    <w:p w:rsidR="00AD32F7" w:rsidRPr="00ED40FE" w:rsidRDefault="00AD32F7" w:rsidP="00AD32F7">
      <w:pPr>
        <w:rPr>
          <w:sz w:val="20"/>
          <w:szCs w:val="20"/>
        </w:rPr>
      </w:pPr>
    </w:p>
    <w:p w:rsidR="00AD32F7" w:rsidRPr="00ED40FE" w:rsidRDefault="00AD32F7" w:rsidP="00AD32F7">
      <w:pPr>
        <w:rPr>
          <w:sz w:val="20"/>
          <w:szCs w:val="20"/>
        </w:rPr>
      </w:pPr>
    </w:p>
    <w:p w:rsidR="00AB7E38" w:rsidRPr="00ED40FE" w:rsidRDefault="00976F95" w:rsidP="00A1020C">
      <w:pPr>
        <w:pStyle w:val="Heading1"/>
        <w:rPr>
          <w:rFonts w:ascii="Times New Roman" w:hAnsi="Times New Roman" w:cs="Times New Roman"/>
          <w:i w:val="0"/>
          <w:sz w:val="28"/>
          <w:szCs w:val="28"/>
        </w:rPr>
      </w:pPr>
      <w:bookmarkStart w:id="7" w:name="_Toc465864762"/>
      <w:r w:rsidRPr="00ED40FE">
        <w:rPr>
          <w:rFonts w:ascii="Times New Roman" w:hAnsi="Times New Roman" w:cs="Times New Roman"/>
          <w:i w:val="0"/>
          <w:sz w:val="28"/>
          <w:szCs w:val="28"/>
        </w:rPr>
        <w:t>SUBMITTING YOUR PROPOSAL</w:t>
      </w:r>
      <w:bookmarkEnd w:id="7"/>
    </w:p>
    <w:p w:rsidR="002D7EE8" w:rsidRPr="00ED40FE" w:rsidRDefault="004F42AB" w:rsidP="00F775A9">
      <w:pPr>
        <w:ind w:left="480"/>
        <w:rPr>
          <w:rFonts w:ascii="Times New Roman" w:hAnsi="Times New Roman"/>
        </w:rPr>
      </w:pPr>
      <w:r w:rsidRPr="00ED40FE">
        <w:rPr>
          <w:rFonts w:ascii="Times New Roman" w:hAnsi="Times New Roman"/>
        </w:rPr>
        <w:t>Suppliers</w:t>
      </w:r>
      <w:r w:rsidR="002D7EE8" w:rsidRPr="00ED40FE">
        <w:rPr>
          <w:rFonts w:ascii="Times New Roman" w:hAnsi="Times New Roman"/>
        </w:rPr>
        <w:t xml:space="preserve"> are cautioned to read the information contained in this RFP carefully.  </w:t>
      </w:r>
      <w:r w:rsidRPr="00ED40FE">
        <w:rPr>
          <w:rFonts w:ascii="Times New Roman" w:hAnsi="Times New Roman"/>
        </w:rPr>
        <w:t>Suppliers</w:t>
      </w:r>
      <w:r w:rsidR="002D7EE8" w:rsidRPr="00ED40FE">
        <w:rPr>
          <w:rFonts w:ascii="Times New Roman" w:hAnsi="Times New Roman"/>
        </w:rPr>
        <w:t xml:space="preserve"> must submit complete responses to all requirements and questions, in the </w:t>
      </w:r>
      <w:r w:rsidR="007B4CB0" w:rsidRPr="00ED40FE">
        <w:rPr>
          <w:rFonts w:ascii="Times New Roman" w:hAnsi="Times New Roman"/>
        </w:rPr>
        <w:t>electronic sourcing module</w:t>
      </w:r>
      <w:r w:rsidR="002D7EE8" w:rsidRPr="00ED40FE">
        <w:rPr>
          <w:rFonts w:ascii="Times New Roman" w:hAnsi="Times New Roman"/>
        </w:rPr>
        <w:t>, and in accordance with the instructions specified in this RFP.</w:t>
      </w:r>
      <w:r w:rsidR="004A0D39" w:rsidRPr="00ED40FE">
        <w:rPr>
          <w:rFonts w:ascii="Times New Roman" w:hAnsi="Times New Roman"/>
        </w:rPr>
        <w:t xml:space="preserve">  </w:t>
      </w:r>
      <w:r w:rsidR="00A443E5" w:rsidRPr="00ED40FE">
        <w:rPr>
          <w:rFonts w:ascii="Times New Roman" w:hAnsi="Times New Roman"/>
        </w:rPr>
        <w:t xml:space="preserve">The fee structure in the proposal should include all out of pocket expenses incurred by the bidder.  </w:t>
      </w:r>
      <w:r w:rsidR="00BF14FC" w:rsidRPr="00ED40FE">
        <w:rPr>
          <w:rFonts w:ascii="Times New Roman" w:hAnsi="Times New Roman"/>
        </w:rPr>
        <w:t xml:space="preserve">Tri-C </w:t>
      </w:r>
      <w:r w:rsidR="00A443E5" w:rsidRPr="00ED40FE">
        <w:rPr>
          <w:rFonts w:ascii="Times New Roman" w:hAnsi="Times New Roman"/>
        </w:rPr>
        <w:t>will not be responsible for any costs not included in the proposal.</w:t>
      </w:r>
    </w:p>
    <w:p w:rsidR="000E7DB5" w:rsidRPr="00ED40FE" w:rsidRDefault="000E7DB5" w:rsidP="00F775A9">
      <w:pPr>
        <w:ind w:left="480"/>
        <w:rPr>
          <w:rFonts w:ascii="Times New Roman" w:hAnsi="Times New Roman"/>
        </w:rPr>
      </w:pPr>
    </w:p>
    <w:p w:rsidR="002D7EE8" w:rsidRPr="00ED40FE" w:rsidRDefault="002D7EE8" w:rsidP="00A1020C">
      <w:pPr>
        <w:ind w:left="480"/>
        <w:rPr>
          <w:rFonts w:ascii="Times New Roman" w:hAnsi="Times New Roman"/>
        </w:rPr>
      </w:pPr>
      <w:r w:rsidRPr="00ED40FE">
        <w:rPr>
          <w:rFonts w:ascii="Times New Roman" w:hAnsi="Times New Roman"/>
        </w:rPr>
        <w:t xml:space="preserve">The </w:t>
      </w:r>
      <w:r w:rsidR="007B4CB0" w:rsidRPr="00ED40FE">
        <w:rPr>
          <w:rFonts w:ascii="Times New Roman" w:hAnsi="Times New Roman"/>
        </w:rPr>
        <w:t>Due Date is</w:t>
      </w:r>
      <w:r w:rsidRPr="00ED40FE">
        <w:rPr>
          <w:rFonts w:ascii="Times New Roman" w:hAnsi="Times New Roman"/>
        </w:rPr>
        <w:t xml:space="preserve"> </w:t>
      </w:r>
      <w:r w:rsidR="00AD32F7" w:rsidRPr="00ED40FE">
        <w:rPr>
          <w:rFonts w:ascii="Times New Roman" w:hAnsi="Times New Roman"/>
        </w:rPr>
        <w:t>March 1</w:t>
      </w:r>
      <w:r w:rsidR="00ED40FE" w:rsidRPr="00ED40FE">
        <w:rPr>
          <w:rFonts w:ascii="Times New Roman" w:hAnsi="Times New Roman"/>
        </w:rPr>
        <w:t>4</w:t>
      </w:r>
      <w:r w:rsidR="00AD32F7" w:rsidRPr="00ED40FE">
        <w:rPr>
          <w:rFonts w:ascii="Times New Roman" w:hAnsi="Times New Roman"/>
        </w:rPr>
        <w:t>th</w:t>
      </w:r>
      <w:r w:rsidR="00F9739C" w:rsidRPr="00ED40FE">
        <w:rPr>
          <w:rFonts w:ascii="Times New Roman" w:hAnsi="Times New Roman"/>
        </w:rPr>
        <w:t xml:space="preserve"> </w:t>
      </w:r>
      <w:r w:rsidR="007B4CB0" w:rsidRPr="00ED40FE">
        <w:rPr>
          <w:rFonts w:ascii="Times New Roman" w:hAnsi="Times New Roman"/>
        </w:rPr>
        <w:t>4</w:t>
      </w:r>
      <w:r w:rsidR="00F9739C" w:rsidRPr="00ED40FE">
        <w:rPr>
          <w:rFonts w:ascii="Times New Roman" w:hAnsi="Times New Roman"/>
        </w:rPr>
        <w:t xml:space="preserve">:00 </w:t>
      </w:r>
      <w:r w:rsidR="007B4CB0" w:rsidRPr="00ED40FE">
        <w:rPr>
          <w:rFonts w:ascii="Times New Roman" w:hAnsi="Times New Roman"/>
        </w:rPr>
        <w:t>P</w:t>
      </w:r>
      <w:r w:rsidR="00F9739C" w:rsidRPr="00ED40FE">
        <w:rPr>
          <w:rFonts w:ascii="Times New Roman" w:hAnsi="Times New Roman"/>
        </w:rPr>
        <w:t>M.</w:t>
      </w:r>
      <w:r w:rsidRPr="00ED40FE">
        <w:rPr>
          <w:rFonts w:ascii="Times New Roman" w:hAnsi="Times New Roman"/>
        </w:rPr>
        <w:t xml:space="preserve">  </w:t>
      </w:r>
      <w:r w:rsidR="007B4CB0" w:rsidRPr="00ED40FE">
        <w:rPr>
          <w:rFonts w:ascii="Times New Roman" w:hAnsi="Times New Roman"/>
        </w:rPr>
        <w:t>At that date and time, the RFP will be closed and no further submissions will be allowed.  Please make sure to complete all required items or the bid will not be considered submitted</w:t>
      </w:r>
      <w:r w:rsidRPr="00ED40FE">
        <w:rPr>
          <w:rFonts w:ascii="Times New Roman" w:hAnsi="Times New Roman"/>
        </w:rPr>
        <w:t xml:space="preserve">.    </w:t>
      </w:r>
    </w:p>
    <w:p w:rsidR="00AD32F7" w:rsidRPr="00ED40FE" w:rsidRDefault="00AD32F7" w:rsidP="00A1020C">
      <w:pPr>
        <w:ind w:left="480"/>
        <w:rPr>
          <w:rFonts w:ascii="Times New Roman" w:hAnsi="Times New Roman"/>
        </w:rPr>
      </w:pPr>
    </w:p>
    <w:p w:rsidR="00AD32F7" w:rsidRPr="00ED40FE" w:rsidRDefault="00AD32F7" w:rsidP="00A1020C">
      <w:pPr>
        <w:ind w:left="480"/>
        <w:rPr>
          <w:rFonts w:ascii="Times New Roman" w:hAnsi="Times New Roman"/>
        </w:rPr>
      </w:pPr>
    </w:p>
    <w:p w:rsidR="00AD32F7" w:rsidRPr="00ED40FE" w:rsidRDefault="00AD32F7" w:rsidP="00A1020C">
      <w:pPr>
        <w:ind w:left="480"/>
        <w:rPr>
          <w:rFonts w:ascii="Times New Roman" w:hAnsi="Times New Roman"/>
        </w:rPr>
      </w:pPr>
    </w:p>
    <w:p w:rsidR="00AD32F7" w:rsidRPr="00ED40FE" w:rsidRDefault="00AD32F7" w:rsidP="00A1020C">
      <w:pPr>
        <w:ind w:left="480"/>
        <w:rPr>
          <w:rFonts w:ascii="Times New Roman" w:hAnsi="Times New Roman"/>
        </w:rPr>
      </w:pPr>
    </w:p>
    <w:p w:rsidR="002D7EE8" w:rsidRPr="00ED40FE" w:rsidRDefault="002D7EE8" w:rsidP="00A1020C">
      <w:pPr>
        <w:pStyle w:val="Heading2"/>
        <w:rPr>
          <w:rFonts w:ascii="Times New Roman" w:hAnsi="Times New Roman" w:cs="Times New Roman"/>
          <w:i w:val="0"/>
          <w:sz w:val="24"/>
          <w:szCs w:val="24"/>
        </w:rPr>
      </w:pPr>
      <w:bookmarkStart w:id="8" w:name="_Toc465864763"/>
      <w:r w:rsidRPr="00ED40FE">
        <w:rPr>
          <w:rFonts w:ascii="Times New Roman" w:hAnsi="Times New Roman" w:cs="Times New Roman"/>
          <w:i w:val="0"/>
          <w:sz w:val="24"/>
          <w:szCs w:val="24"/>
        </w:rPr>
        <w:lastRenderedPageBreak/>
        <w:t>Contacts</w:t>
      </w:r>
      <w:bookmarkEnd w:id="8"/>
    </w:p>
    <w:p w:rsidR="002D7EE8" w:rsidRPr="00ED40FE" w:rsidRDefault="00302608" w:rsidP="00302608">
      <w:pPr>
        <w:tabs>
          <w:tab w:val="left" w:pos="1800"/>
        </w:tabs>
        <w:ind w:left="480"/>
        <w:rPr>
          <w:rFonts w:ascii="Times New Roman" w:hAnsi="Times New Roman"/>
        </w:rPr>
      </w:pPr>
      <w:r w:rsidRPr="00ED40FE">
        <w:rPr>
          <w:rFonts w:ascii="Times New Roman" w:hAnsi="Times New Roman"/>
        </w:rPr>
        <w:t xml:space="preserve">All questions should be added into the sourcing module or directed to Stephen Hilbert.  </w:t>
      </w:r>
    </w:p>
    <w:tbl>
      <w:tblPr>
        <w:tblW w:w="95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860"/>
      </w:tblGrid>
      <w:tr w:rsidR="002D7EE8" w:rsidRPr="00ED40FE">
        <w:tc>
          <w:tcPr>
            <w:tcW w:w="4680" w:type="dxa"/>
          </w:tcPr>
          <w:p w:rsidR="002D7EE8" w:rsidRPr="00ED40FE" w:rsidRDefault="006C3D2E" w:rsidP="005308E9">
            <w:pPr>
              <w:tabs>
                <w:tab w:val="left" w:pos="1800"/>
              </w:tabs>
              <w:jc w:val="center"/>
              <w:rPr>
                <w:rFonts w:ascii="Times New Roman" w:hAnsi="Times New Roman"/>
                <w:b/>
                <w:color w:val="000000"/>
              </w:rPr>
            </w:pPr>
            <w:r w:rsidRPr="00ED40FE">
              <w:rPr>
                <w:rFonts w:ascii="Times New Roman" w:hAnsi="Times New Roman"/>
                <w:b/>
                <w:color w:val="000000"/>
              </w:rPr>
              <w:t>Executive Director</w:t>
            </w:r>
          </w:p>
        </w:tc>
        <w:tc>
          <w:tcPr>
            <w:tcW w:w="4860" w:type="dxa"/>
          </w:tcPr>
          <w:p w:rsidR="002D7EE8" w:rsidRPr="00ED40FE" w:rsidRDefault="002D7EE8" w:rsidP="005308E9">
            <w:pPr>
              <w:tabs>
                <w:tab w:val="left" w:pos="1800"/>
              </w:tabs>
              <w:jc w:val="center"/>
              <w:rPr>
                <w:rFonts w:ascii="Times New Roman" w:hAnsi="Times New Roman"/>
                <w:color w:val="000000"/>
              </w:rPr>
            </w:pPr>
            <w:r w:rsidRPr="00ED40FE">
              <w:rPr>
                <w:rFonts w:ascii="Times New Roman" w:hAnsi="Times New Roman"/>
                <w:b/>
                <w:color w:val="000000"/>
              </w:rPr>
              <w:t>Technical Representative</w:t>
            </w:r>
          </w:p>
        </w:tc>
      </w:tr>
      <w:tr w:rsidR="002D7EE8" w:rsidRPr="00ED40FE">
        <w:tc>
          <w:tcPr>
            <w:tcW w:w="4680" w:type="dxa"/>
          </w:tcPr>
          <w:p w:rsidR="002D7EE8" w:rsidRPr="00ED40FE" w:rsidRDefault="002D7EE8" w:rsidP="005308E9">
            <w:pPr>
              <w:tabs>
                <w:tab w:val="left" w:pos="1800"/>
              </w:tabs>
              <w:rPr>
                <w:rFonts w:ascii="Times New Roman" w:hAnsi="Times New Roman"/>
                <w:lang w:val="de-DE"/>
              </w:rPr>
            </w:pPr>
            <w:r w:rsidRPr="00ED40FE">
              <w:rPr>
                <w:rFonts w:ascii="Times New Roman" w:hAnsi="Times New Roman"/>
                <w:lang w:val="de-DE"/>
              </w:rPr>
              <w:t xml:space="preserve">Name: </w:t>
            </w:r>
            <w:r w:rsidR="007B4CB0" w:rsidRPr="00ED40FE">
              <w:rPr>
                <w:rFonts w:ascii="Times New Roman" w:hAnsi="Times New Roman"/>
                <w:lang w:val="de-DE"/>
              </w:rPr>
              <w:t>Stephen Hilbert</w:t>
            </w:r>
          </w:p>
          <w:p w:rsidR="002D7EE8" w:rsidRPr="00ED40FE" w:rsidRDefault="002D7EE8" w:rsidP="005308E9">
            <w:pPr>
              <w:tabs>
                <w:tab w:val="left" w:pos="1800"/>
              </w:tabs>
              <w:rPr>
                <w:rFonts w:ascii="Times New Roman" w:hAnsi="Times New Roman"/>
                <w:lang w:val="de-DE"/>
              </w:rPr>
            </w:pPr>
            <w:r w:rsidRPr="00ED40FE">
              <w:rPr>
                <w:rFonts w:ascii="Times New Roman" w:hAnsi="Times New Roman"/>
                <w:lang w:val="de-DE"/>
              </w:rPr>
              <w:t xml:space="preserve">Title: </w:t>
            </w:r>
            <w:r w:rsidR="006C3D2E" w:rsidRPr="00ED40FE">
              <w:rPr>
                <w:rFonts w:ascii="Times New Roman" w:hAnsi="Times New Roman"/>
                <w:lang w:val="de-DE"/>
              </w:rPr>
              <w:t>Exec Director, Supplier Managed Services</w:t>
            </w:r>
          </w:p>
          <w:p w:rsidR="002D7EE8" w:rsidRPr="00ED40FE" w:rsidRDefault="002D7EE8" w:rsidP="005308E9">
            <w:pPr>
              <w:tabs>
                <w:tab w:val="left" w:pos="1800"/>
              </w:tabs>
              <w:rPr>
                <w:rFonts w:ascii="Times New Roman" w:hAnsi="Times New Roman"/>
                <w:lang w:val="de-DE"/>
              </w:rPr>
            </w:pPr>
            <w:r w:rsidRPr="00ED40FE">
              <w:rPr>
                <w:rFonts w:ascii="Times New Roman" w:hAnsi="Times New Roman"/>
                <w:lang w:val="de-DE"/>
              </w:rPr>
              <w:t>Phone: 216-987-</w:t>
            </w:r>
            <w:r w:rsidR="007B4CB0" w:rsidRPr="00ED40FE">
              <w:rPr>
                <w:rFonts w:ascii="Times New Roman" w:hAnsi="Times New Roman"/>
                <w:lang w:val="de-DE"/>
              </w:rPr>
              <w:t>35</w:t>
            </w:r>
            <w:r w:rsidR="006C3D2E" w:rsidRPr="00ED40FE">
              <w:rPr>
                <w:rFonts w:ascii="Times New Roman" w:hAnsi="Times New Roman"/>
                <w:lang w:val="de-DE"/>
              </w:rPr>
              <w:t>0</w:t>
            </w:r>
            <w:r w:rsidR="007B4CB0" w:rsidRPr="00ED40FE">
              <w:rPr>
                <w:rFonts w:ascii="Times New Roman" w:hAnsi="Times New Roman"/>
                <w:lang w:val="de-DE"/>
              </w:rPr>
              <w:t>1</w:t>
            </w:r>
          </w:p>
          <w:p w:rsidR="002D7EE8" w:rsidRPr="00ED40FE" w:rsidRDefault="002D7EE8" w:rsidP="005308E9">
            <w:pPr>
              <w:tabs>
                <w:tab w:val="left" w:pos="1800"/>
              </w:tabs>
              <w:rPr>
                <w:rFonts w:ascii="Times New Roman" w:hAnsi="Times New Roman"/>
                <w:lang w:val="de-DE"/>
              </w:rPr>
            </w:pPr>
            <w:r w:rsidRPr="00ED40FE">
              <w:rPr>
                <w:rFonts w:ascii="Times New Roman" w:hAnsi="Times New Roman"/>
                <w:lang w:val="de-DE"/>
              </w:rPr>
              <w:t>Fax: 216-987-3495</w:t>
            </w:r>
          </w:p>
          <w:p w:rsidR="002D7EE8" w:rsidRPr="00ED40FE" w:rsidRDefault="002D7EE8" w:rsidP="006C3D2E">
            <w:pPr>
              <w:tabs>
                <w:tab w:val="left" w:pos="1800"/>
              </w:tabs>
              <w:rPr>
                <w:rFonts w:ascii="Times New Roman" w:hAnsi="Times New Roman"/>
                <w:color w:val="000000"/>
              </w:rPr>
            </w:pPr>
            <w:r w:rsidRPr="00ED40FE">
              <w:rPr>
                <w:rFonts w:ascii="Times New Roman" w:hAnsi="Times New Roman"/>
                <w:lang w:val="de-DE"/>
              </w:rPr>
              <w:t xml:space="preserve">Email: </w:t>
            </w:r>
            <w:r w:rsidR="007B4CB0" w:rsidRPr="00ED40FE">
              <w:rPr>
                <w:rFonts w:ascii="Times New Roman" w:hAnsi="Times New Roman"/>
                <w:lang w:val="de-DE"/>
              </w:rPr>
              <w:t>stephen.hilbert</w:t>
            </w:r>
            <w:r w:rsidRPr="00ED40FE">
              <w:rPr>
                <w:rFonts w:ascii="Times New Roman" w:hAnsi="Times New Roman"/>
                <w:lang w:val="de-DE"/>
              </w:rPr>
              <w:t>@tri-c.edu</w:t>
            </w:r>
          </w:p>
        </w:tc>
        <w:tc>
          <w:tcPr>
            <w:tcW w:w="4860" w:type="dxa"/>
          </w:tcPr>
          <w:p w:rsidR="006C3D2E" w:rsidRPr="00ED40FE" w:rsidRDefault="002D7EE8" w:rsidP="006C3D2E">
            <w:pPr>
              <w:tabs>
                <w:tab w:val="left" w:pos="1800"/>
              </w:tabs>
              <w:rPr>
                <w:rFonts w:ascii="Times New Roman" w:hAnsi="Times New Roman"/>
                <w:color w:val="000000"/>
                <w:lang w:val="de-DE"/>
              </w:rPr>
            </w:pPr>
            <w:r w:rsidRPr="00ED40FE">
              <w:rPr>
                <w:rFonts w:ascii="Times New Roman" w:hAnsi="Times New Roman"/>
                <w:color w:val="000000"/>
                <w:lang w:val="de-DE"/>
              </w:rPr>
              <w:t xml:space="preserve">Name: </w:t>
            </w:r>
            <w:r w:rsidR="00AD32F7" w:rsidRPr="00ED40FE">
              <w:rPr>
                <w:rFonts w:ascii="Times New Roman" w:hAnsi="Times New Roman"/>
                <w:color w:val="000000"/>
                <w:lang w:val="de-DE"/>
              </w:rPr>
              <w:t>Blair Bosworth</w:t>
            </w:r>
          </w:p>
          <w:p w:rsidR="00A443E5" w:rsidRPr="00ED40FE" w:rsidRDefault="004736DD" w:rsidP="006C3D2E">
            <w:pPr>
              <w:tabs>
                <w:tab w:val="left" w:pos="1800"/>
              </w:tabs>
              <w:rPr>
                <w:rFonts w:ascii="Times New Roman" w:hAnsi="Times New Roman"/>
                <w:color w:val="000000"/>
                <w:lang w:val="de-DE"/>
              </w:rPr>
            </w:pPr>
            <w:r w:rsidRPr="00ED40FE">
              <w:rPr>
                <w:rFonts w:ascii="Times New Roman" w:hAnsi="Times New Roman"/>
                <w:color w:val="000000"/>
                <w:lang w:val="de-DE"/>
              </w:rPr>
              <w:t xml:space="preserve">Title: </w:t>
            </w:r>
            <w:r w:rsidR="00AD32F7" w:rsidRPr="00ED40FE">
              <w:rPr>
                <w:rFonts w:ascii="Times New Roman" w:hAnsi="Times New Roman"/>
                <w:color w:val="000000"/>
                <w:lang w:val="de-DE"/>
              </w:rPr>
              <w:t>Exec. Director Plant Operations</w:t>
            </w:r>
          </w:p>
          <w:p w:rsidR="004736DD" w:rsidRPr="00ED40FE" w:rsidRDefault="004736DD" w:rsidP="006C3D2E">
            <w:pPr>
              <w:tabs>
                <w:tab w:val="left" w:pos="1800"/>
              </w:tabs>
              <w:rPr>
                <w:rFonts w:ascii="Times New Roman" w:hAnsi="Times New Roman"/>
                <w:color w:val="000000"/>
                <w:lang w:val="de-DE"/>
              </w:rPr>
            </w:pPr>
            <w:r w:rsidRPr="00ED40FE">
              <w:rPr>
                <w:rFonts w:ascii="Times New Roman" w:hAnsi="Times New Roman"/>
                <w:color w:val="000000"/>
                <w:lang w:val="de-DE"/>
              </w:rPr>
              <w:t>Phone: 216-987-</w:t>
            </w:r>
            <w:r w:rsidR="00AD32F7" w:rsidRPr="00ED40FE">
              <w:rPr>
                <w:rFonts w:ascii="Times New Roman" w:hAnsi="Times New Roman"/>
                <w:color w:val="000000"/>
                <w:lang w:val="de-DE"/>
              </w:rPr>
              <w:t>4899</w:t>
            </w:r>
          </w:p>
          <w:p w:rsidR="004736DD" w:rsidRPr="00ED40FE" w:rsidRDefault="004736DD" w:rsidP="006C3D2E">
            <w:pPr>
              <w:tabs>
                <w:tab w:val="left" w:pos="1800"/>
              </w:tabs>
              <w:rPr>
                <w:rFonts w:ascii="Times New Roman" w:hAnsi="Times New Roman"/>
                <w:color w:val="000000"/>
                <w:lang w:val="de-DE"/>
              </w:rPr>
            </w:pPr>
            <w:r w:rsidRPr="00ED40FE">
              <w:rPr>
                <w:rFonts w:ascii="Times New Roman" w:hAnsi="Times New Roman"/>
                <w:color w:val="000000"/>
                <w:lang w:val="de-DE"/>
              </w:rPr>
              <w:t xml:space="preserve">Email: </w:t>
            </w:r>
            <w:hyperlink r:id="rId11" w:history="1">
              <w:r w:rsidR="00AD32F7" w:rsidRPr="00ED40FE">
                <w:rPr>
                  <w:rStyle w:val="Hyperlink"/>
                  <w:rFonts w:ascii="Times New Roman" w:hAnsi="Times New Roman"/>
                  <w:lang w:val="de-DE"/>
                </w:rPr>
                <w:t>Blair.Bosworth@tri-c.edu</w:t>
              </w:r>
            </w:hyperlink>
          </w:p>
          <w:p w:rsidR="00AD32F7" w:rsidRPr="00ED40FE" w:rsidRDefault="00AD32F7" w:rsidP="006C3D2E">
            <w:pPr>
              <w:tabs>
                <w:tab w:val="left" w:pos="1800"/>
              </w:tabs>
              <w:rPr>
                <w:rFonts w:ascii="Times New Roman" w:hAnsi="Times New Roman"/>
                <w:color w:val="000000"/>
              </w:rPr>
            </w:pPr>
          </w:p>
          <w:p w:rsidR="002D7EE8" w:rsidRPr="00ED40FE" w:rsidRDefault="002D7EE8" w:rsidP="00ED663E">
            <w:pPr>
              <w:tabs>
                <w:tab w:val="left" w:pos="1800"/>
              </w:tabs>
              <w:rPr>
                <w:rFonts w:ascii="Times New Roman" w:hAnsi="Times New Roman"/>
                <w:color w:val="000000"/>
              </w:rPr>
            </w:pPr>
          </w:p>
        </w:tc>
      </w:tr>
    </w:tbl>
    <w:p w:rsidR="002D7EE8" w:rsidRPr="00ED40FE" w:rsidRDefault="002D7EE8" w:rsidP="001A112C">
      <w:pPr>
        <w:pStyle w:val="BodyText"/>
        <w:ind w:left="360"/>
        <w:rPr>
          <w:rFonts w:ascii="Helvetica" w:hAnsi="Helvetica"/>
          <w:color w:val="000000"/>
          <w:sz w:val="22"/>
          <w:lang w:val="de-DE"/>
        </w:rPr>
      </w:pPr>
    </w:p>
    <w:p w:rsidR="002D7EE8" w:rsidRPr="00ED40FE" w:rsidRDefault="002D7EE8" w:rsidP="00A1020C">
      <w:pPr>
        <w:pStyle w:val="Heading2"/>
        <w:rPr>
          <w:rFonts w:ascii="Times New Roman" w:hAnsi="Times New Roman" w:cs="Times New Roman"/>
          <w:i w:val="0"/>
          <w:sz w:val="24"/>
          <w:szCs w:val="24"/>
        </w:rPr>
      </w:pPr>
      <w:bookmarkStart w:id="9" w:name="_Toc465864764"/>
      <w:r w:rsidRPr="00ED40FE">
        <w:rPr>
          <w:rFonts w:ascii="Times New Roman" w:hAnsi="Times New Roman" w:cs="Times New Roman"/>
          <w:i w:val="0"/>
          <w:sz w:val="24"/>
          <w:szCs w:val="24"/>
        </w:rPr>
        <w:t>Preparation of Proposal</w:t>
      </w:r>
      <w:bookmarkEnd w:id="9"/>
    </w:p>
    <w:p w:rsidR="002D7EE8" w:rsidRPr="00ED40FE" w:rsidRDefault="002D7EE8" w:rsidP="005C7F92">
      <w:pPr>
        <w:pStyle w:val="BodyText"/>
        <w:ind w:left="480"/>
        <w:rPr>
          <w:rFonts w:ascii="Times New Roman" w:hAnsi="Times New Roman"/>
          <w:b w:val="0"/>
          <w:color w:val="000000"/>
          <w:sz w:val="28"/>
          <w:szCs w:val="28"/>
        </w:rPr>
      </w:pPr>
      <w:r w:rsidRPr="00ED40FE">
        <w:rPr>
          <w:rFonts w:ascii="Times New Roman" w:hAnsi="Times New Roman"/>
          <w:b w:val="0"/>
          <w:color w:val="000000"/>
          <w:sz w:val="24"/>
        </w:rPr>
        <w:t xml:space="preserve">In submitting a proposal or in its performance under an award by Tri-C, the successful </w:t>
      </w:r>
      <w:r w:rsidR="004F42AB" w:rsidRPr="00ED40FE">
        <w:rPr>
          <w:rFonts w:ascii="Times New Roman" w:hAnsi="Times New Roman"/>
          <w:b w:val="0"/>
          <w:color w:val="000000"/>
          <w:sz w:val="24"/>
        </w:rPr>
        <w:t>Supplier</w:t>
      </w:r>
      <w:r w:rsidR="000D0131" w:rsidRPr="00ED40FE">
        <w:rPr>
          <w:rFonts w:ascii="Times New Roman" w:hAnsi="Times New Roman"/>
          <w:b w:val="0"/>
          <w:color w:val="000000"/>
          <w:sz w:val="24"/>
        </w:rPr>
        <w:t xml:space="preserve"> </w:t>
      </w:r>
      <w:r w:rsidRPr="00ED40FE">
        <w:rPr>
          <w:rFonts w:ascii="Times New Roman" w:hAnsi="Times New Roman"/>
          <w:b w:val="0"/>
          <w:color w:val="000000"/>
          <w:sz w:val="24"/>
        </w:rPr>
        <w:t>warrants and represents that it is not suspended or debarred by the Federal Government or the State of Ohio.</w:t>
      </w:r>
    </w:p>
    <w:p w:rsidR="002D7EE8" w:rsidRPr="00ED40FE" w:rsidRDefault="002D7EE8" w:rsidP="002618C7">
      <w:pPr>
        <w:pStyle w:val="Achievement"/>
        <w:numPr>
          <w:ilvl w:val="0"/>
          <w:numId w:val="0"/>
        </w:numPr>
        <w:ind w:left="1560" w:right="0" w:firstLine="120"/>
        <w:rPr>
          <w:rFonts w:ascii="Times New Roman" w:hAnsi="Times New Roman"/>
        </w:rPr>
      </w:pPr>
    </w:p>
    <w:p w:rsidR="002D7EE8" w:rsidRPr="00ED40FE" w:rsidRDefault="004F42AB" w:rsidP="008D7DA7">
      <w:pPr>
        <w:pStyle w:val="Achievement"/>
        <w:numPr>
          <w:ilvl w:val="0"/>
          <w:numId w:val="8"/>
        </w:numPr>
        <w:tabs>
          <w:tab w:val="clear" w:pos="360"/>
        </w:tabs>
        <w:ind w:left="720" w:right="0" w:hanging="270"/>
        <w:rPr>
          <w:rFonts w:ascii="Times New Roman" w:hAnsi="Times New Roman"/>
        </w:rPr>
      </w:pPr>
      <w:r w:rsidRPr="00ED40FE">
        <w:rPr>
          <w:rFonts w:ascii="Times New Roman" w:hAnsi="Times New Roman"/>
        </w:rPr>
        <w:t>Supplier</w:t>
      </w:r>
      <w:r w:rsidR="002D7EE8" w:rsidRPr="00ED40FE">
        <w:rPr>
          <w:rFonts w:ascii="Times New Roman" w:hAnsi="Times New Roman"/>
        </w:rPr>
        <w:t>s must notify Tri-C promptly of any ambiguity, inconsistency, or errors.</w:t>
      </w:r>
    </w:p>
    <w:p w:rsidR="002D7EE8" w:rsidRPr="00ED40FE" w:rsidRDefault="002D7EE8" w:rsidP="008D7DA7">
      <w:pPr>
        <w:pStyle w:val="Achievement"/>
        <w:numPr>
          <w:ilvl w:val="0"/>
          <w:numId w:val="0"/>
        </w:numPr>
        <w:ind w:left="720" w:right="0" w:hanging="270"/>
        <w:rPr>
          <w:rFonts w:ascii="Times New Roman" w:hAnsi="Times New Roman"/>
        </w:rPr>
      </w:pPr>
    </w:p>
    <w:p w:rsidR="002D7EE8" w:rsidRPr="00ED40FE" w:rsidRDefault="002D7EE8" w:rsidP="008D7DA7">
      <w:pPr>
        <w:pStyle w:val="BodyText"/>
        <w:numPr>
          <w:ilvl w:val="0"/>
          <w:numId w:val="8"/>
        </w:numPr>
        <w:tabs>
          <w:tab w:val="clear" w:pos="360"/>
        </w:tabs>
        <w:ind w:left="720" w:hanging="270"/>
        <w:rPr>
          <w:rFonts w:ascii="Times New Roman" w:hAnsi="Times New Roman"/>
          <w:b w:val="0"/>
          <w:color w:val="000000"/>
          <w:sz w:val="24"/>
        </w:rPr>
      </w:pPr>
      <w:r w:rsidRPr="00ED40FE">
        <w:rPr>
          <w:rFonts w:ascii="Times New Roman" w:hAnsi="Times New Roman"/>
          <w:b w:val="0"/>
          <w:color w:val="000000"/>
          <w:sz w:val="24"/>
        </w:rPr>
        <w:t xml:space="preserve">Tri-C will not provide compensation for any expenses incurred by the </w:t>
      </w:r>
      <w:r w:rsidR="004F42AB" w:rsidRPr="00ED40FE">
        <w:rPr>
          <w:rFonts w:ascii="Times New Roman" w:hAnsi="Times New Roman"/>
          <w:b w:val="0"/>
          <w:color w:val="000000"/>
          <w:sz w:val="24"/>
        </w:rPr>
        <w:t>Supplier</w:t>
      </w:r>
      <w:r w:rsidRPr="00ED40FE">
        <w:rPr>
          <w:rFonts w:ascii="Times New Roman" w:hAnsi="Times New Roman"/>
          <w:b w:val="0"/>
          <w:color w:val="000000"/>
          <w:sz w:val="24"/>
        </w:rPr>
        <w:t xml:space="preserve"> for preparation of the proposal or for product or service demonstrations.  </w:t>
      </w:r>
    </w:p>
    <w:p w:rsidR="002D7EE8" w:rsidRPr="00ED40FE" w:rsidRDefault="002D7EE8" w:rsidP="008D7DA7">
      <w:pPr>
        <w:pStyle w:val="BodyText"/>
        <w:ind w:left="720" w:hanging="270"/>
        <w:rPr>
          <w:rFonts w:ascii="Times New Roman" w:hAnsi="Times New Roman"/>
          <w:b w:val="0"/>
          <w:color w:val="000000"/>
          <w:sz w:val="24"/>
        </w:rPr>
      </w:pPr>
    </w:p>
    <w:p w:rsidR="002D7EE8" w:rsidRPr="00ED40FE" w:rsidRDefault="002D7EE8" w:rsidP="008D7DA7">
      <w:pPr>
        <w:pStyle w:val="Achievement"/>
        <w:numPr>
          <w:ilvl w:val="0"/>
          <w:numId w:val="8"/>
        </w:numPr>
        <w:tabs>
          <w:tab w:val="clear" w:pos="360"/>
        </w:tabs>
        <w:ind w:left="720" w:right="0" w:hanging="270"/>
        <w:rPr>
          <w:rFonts w:ascii="Times New Roman" w:hAnsi="Times New Roman"/>
        </w:rPr>
      </w:pPr>
      <w:r w:rsidRPr="00ED40FE">
        <w:rPr>
          <w:rFonts w:ascii="Times New Roman" w:hAnsi="Times New Roman"/>
        </w:rPr>
        <w:t xml:space="preserve">Alterations, deviations, or modifications must be noted in the submittal package.  </w:t>
      </w:r>
    </w:p>
    <w:p w:rsidR="006C3D2E" w:rsidRPr="00ED40FE" w:rsidRDefault="006C3D2E" w:rsidP="008D7DA7">
      <w:pPr>
        <w:pStyle w:val="ListParagraph"/>
        <w:ind w:hanging="270"/>
        <w:rPr>
          <w:rFonts w:ascii="Times New Roman" w:hAnsi="Times New Roman"/>
        </w:rPr>
      </w:pPr>
    </w:p>
    <w:p w:rsidR="002D7EE8" w:rsidRPr="00ED40FE" w:rsidRDefault="002D7EE8" w:rsidP="008D7DA7">
      <w:pPr>
        <w:pStyle w:val="Achievement"/>
        <w:numPr>
          <w:ilvl w:val="0"/>
          <w:numId w:val="8"/>
        </w:numPr>
        <w:tabs>
          <w:tab w:val="clear" w:pos="360"/>
        </w:tabs>
        <w:ind w:left="720" w:right="0" w:hanging="270"/>
        <w:rPr>
          <w:rFonts w:ascii="Times New Roman" w:hAnsi="Times New Roman"/>
        </w:rPr>
      </w:pPr>
      <w:r w:rsidRPr="00ED40FE">
        <w:rPr>
          <w:rFonts w:ascii="Times New Roman" w:hAnsi="Times New Roman"/>
        </w:rPr>
        <w:t xml:space="preserve">Tri-C will not assume responsibility for errors or misinterpretations resulting from the use of incomplete documents.  </w:t>
      </w:r>
    </w:p>
    <w:p w:rsidR="002D7EE8" w:rsidRPr="00ED40FE" w:rsidRDefault="002D7EE8" w:rsidP="008D7DA7">
      <w:pPr>
        <w:pStyle w:val="Achievement"/>
        <w:numPr>
          <w:ilvl w:val="0"/>
          <w:numId w:val="0"/>
        </w:numPr>
        <w:ind w:left="720" w:right="0" w:hanging="270"/>
        <w:rPr>
          <w:rFonts w:ascii="Times New Roman" w:hAnsi="Times New Roman"/>
        </w:rPr>
      </w:pPr>
    </w:p>
    <w:p w:rsidR="002D7EE8" w:rsidRPr="00ED40FE" w:rsidRDefault="002D7EE8" w:rsidP="008D7DA7">
      <w:pPr>
        <w:pStyle w:val="BodyText"/>
        <w:numPr>
          <w:ilvl w:val="0"/>
          <w:numId w:val="8"/>
        </w:numPr>
        <w:tabs>
          <w:tab w:val="clear" w:pos="360"/>
        </w:tabs>
        <w:ind w:left="720" w:hanging="270"/>
        <w:rPr>
          <w:rFonts w:ascii="Times New Roman" w:hAnsi="Times New Roman"/>
          <w:b w:val="0"/>
          <w:color w:val="000000"/>
          <w:sz w:val="24"/>
        </w:rPr>
      </w:pPr>
      <w:r w:rsidRPr="00ED40FE">
        <w:rPr>
          <w:rFonts w:ascii="Times New Roman" w:hAnsi="Times New Roman"/>
          <w:b w:val="0"/>
          <w:color w:val="000000"/>
          <w:sz w:val="24"/>
        </w:rPr>
        <w:t xml:space="preserve">Tri-C </w:t>
      </w:r>
      <w:r w:rsidR="00D55C79" w:rsidRPr="00ED40FE">
        <w:rPr>
          <w:rFonts w:ascii="Times New Roman" w:hAnsi="Times New Roman"/>
          <w:b w:val="0"/>
          <w:color w:val="000000"/>
          <w:sz w:val="24"/>
        </w:rPr>
        <w:t>may</w:t>
      </w:r>
      <w:r w:rsidRPr="00ED40FE">
        <w:rPr>
          <w:rFonts w:ascii="Times New Roman" w:hAnsi="Times New Roman"/>
          <w:b w:val="0"/>
          <w:color w:val="000000"/>
          <w:sz w:val="24"/>
        </w:rPr>
        <w:t xml:space="preserve"> not consider proposals that require or request changes to the terms of this RFP.</w:t>
      </w:r>
    </w:p>
    <w:p w:rsidR="002D7EE8" w:rsidRPr="00ED40FE" w:rsidRDefault="002D7EE8" w:rsidP="008D7DA7">
      <w:pPr>
        <w:pStyle w:val="BodyText"/>
        <w:ind w:left="720" w:hanging="270"/>
        <w:rPr>
          <w:rFonts w:ascii="Times New Roman" w:hAnsi="Times New Roman"/>
          <w:b w:val="0"/>
          <w:color w:val="000000"/>
          <w:sz w:val="24"/>
        </w:rPr>
      </w:pPr>
    </w:p>
    <w:p w:rsidR="008D7DA7" w:rsidRPr="00ED40FE" w:rsidRDefault="002D7EE8" w:rsidP="00A1020C">
      <w:pPr>
        <w:pStyle w:val="BodyText"/>
        <w:numPr>
          <w:ilvl w:val="0"/>
          <w:numId w:val="8"/>
        </w:numPr>
        <w:tabs>
          <w:tab w:val="clear" w:pos="360"/>
        </w:tabs>
        <w:ind w:left="720" w:hanging="270"/>
        <w:rPr>
          <w:rFonts w:ascii="Times New Roman" w:hAnsi="Times New Roman"/>
          <w:b w:val="0"/>
          <w:color w:val="000000"/>
          <w:sz w:val="24"/>
        </w:rPr>
      </w:pPr>
      <w:r w:rsidRPr="00ED40FE">
        <w:rPr>
          <w:rFonts w:ascii="Times New Roman" w:hAnsi="Times New Roman"/>
          <w:b w:val="0"/>
          <w:color w:val="000000"/>
          <w:sz w:val="24"/>
        </w:rPr>
        <w:t>Proposals and any other information submitted in response to this proposal are</w:t>
      </w:r>
      <w:r w:rsidR="003A5500" w:rsidRPr="00ED40FE">
        <w:rPr>
          <w:rFonts w:ascii="Times New Roman" w:hAnsi="Times New Roman"/>
          <w:b w:val="0"/>
          <w:color w:val="000000"/>
          <w:sz w:val="24"/>
        </w:rPr>
        <w:t xml:space="preserve"> </w:t>
      </w:r>
      <w:r w:rsidRPr="00ED40FE">
        <w:rPr>
          <w:rFonts w:ascii="Times New Roman" w:hAnsi="Times New Roman"/>
          <w:b w:val="0"/>
          <w:color w:val="000000"/>
          <w:sz w:val="24"/>
        </w:rPr>
        <w:t>proper</w:t>
      </w:r>
      <w:r w:rsidR="003A5500" w:rsidRPr="00ED40FE">
        <w:rPr>
          <w:rFonts w:ascii="Times New Roman" w:hAnsi="Times New Roman"/>
          <w:b w:val="0"/>
          <w:color w:val="000000"/>
          <w:sz w:val="24"/>
        </w:rPr>
        <w:t>ty of</w:t>
      </w:r>
      <w:r w:rsidRPr="00ED40FE">
        <w:rPr>
          <w:rFonts w:ascii="Times New Roman" w:hAnsi="Times New Roman"/>
          <w:b w:val="0"/>
          <w:color w:val="000000"/>
          <w:sz w:val="24"/>
        </w:rPr>
        <w:t xml:space="preserve"> Tri-C, and will not be returned.</w:t>
      </w:r>
    </w:p>
    <w:p w:rsidR="008D7DA7" w:rsidRPr="00ED40FE" w:rsidRDefault="008D7DA7" w:rsidP="00A1020C">
      <w:pPr>
        <w:pStyle w:val="Heading2"/>
        <w:rPr>
          <w:rFonts w:ascii="Times New Roman" w:hAnsi="Times New Roman" w:cs="Times New Roman"/>
          <w:i w:val="0"/>
          <w:sz w:val="24"/>
          <w:szCs w:val="24"/>
        </w:rPr>
      </w:pPr>
      <w:bookmarkStart w:id="10" w:name="_Toc465864765"/>
      <w:r w:rsidRPr="00ED40FE">
        <w:rPr>
          <w:rFonts w:ascii="Times New Roman" w:hAnsi="Times New Roman" w:cs="Times New Roman"/>
          <w:i w:val="0"/>
          <w:sz w:val="24"/>
          <w:szCs w:val="24"/>
        </w:rPr>
        <w:t>Proposal Format</w:t>
      </w:r>
      <w:bookmarkEnd w:id="10"/>
    </w:p>
    <w:p w:rsidR="00EB1FC2" w:rsidRPr="00ED40FE" w:rsidRDefault="00EB1FC2" w:rsidP="0031163E">
      <w:pPr>
        <w:pStyle w:val="BodyText"/>
        <w:ind w:left="360"/>
        <w:rPr>
          <w:rFonts w:ascii="Times New Roman" w:hAnsi="Times New Roman"/>
          <w:b w:val="0"/>
          <w:color w:val="000000"/>
          <w:sz w:val="24"/>
        </w:rPr>
      </w:pPr>
      <w:r w:rsidRPr="00ED40FE">
        <w:rPr>
          <w:rFonts w:ascii="Times New Roman" w:hAnsi="Times New Roman"/>
          <w:b w:val="0"/>
          <w:color w:val="000000"/>
          <w:sz w:val="24"/>
        </w:rPr>
        <w:t>The proposal should include the following:</w:t>
      </w:r>
    </w:p>
    <w:p w:rsidR="00EB1FC2" w:rsidRPr="00ED40FE" w:rsidRDefault="008E2614" w:rsidP="00EB1FC2">
      <w:pPr>
        <w:pStyle w:val="BodyText"/>
        <w:numPr>
          <w:ilvl w:val="0"/>
          <w:numId w:val="23"/>
        </w:numPr>
        <w:rPr>
          <w:rFonts w:ascii="Times New Roman" w:hAnsi="Times New Roman"/>
          <w:b w:val="0"/>
          <w:color w:val="000000"/>
          <w:sz w:val="24"/>
        </w:rPr>
      </w:pPr>
      <w:r w:rsidRPr="00ED40FE">
        <w:rPr>
          <w:rFonts w:ascii="Times New Roman" w:hAnsi="Times New Roman"/>
          <w:b w:val="0"/>
          <w:color w:val="000000"/>
          <w:sz w:val="24"/>
        </w:rPr>
        <w:t>S</w:t>
      </w:r>
      <w:r w:rsidR="00BF3FB9" w:rsidRPr="00ED40FE">
        <w:rPr>
          <w:rFonts w:ascii="Times New Roman" w:hAnsi="Times New Roman"/>
          <w:b w:val="0"/>
          <w:color w:val="000000"/>
          <w:sz w:val="24"/>
        </w:rPr>
        <w:t xml:space="preserve">cope of Work Summary - </w:t>
      </w:r>
      <w:r w:rsidRPr="00ED40FE">
        <w:rPr>
          <w:rFonts w:ascii="Times New Roman" w:hAnsi="Times New Roman"/>
          <w:b w:val="0"/>
          <w:color w:val="000000"/>
          <w:sz w:val="24"/>
        </w:rPr>
        <w:t>Interpretation of the specifications</w:t>
      </w:r>
    </w:p>
    <w:p w:rsidR="008E2614" w:rsidRPr="00ED40FE" w:rsidRDefault="008E2614" w:rsidP="00EB1FC2">
      <w:pPr>
        <w:pStyle w:val="BodyText"/>
        <w:numPr>
          <w:ilvl w:val="0"/>
          <w:numId w:val="23"/>
        </w:numPr>
        <w:rPr>
          <w:rFonts w:ascii="Times New Roman" w:hAnsi="Times New Roman"/>
          <w:b w:val="0"/>
          <w:color w:val="000000"/>
          <w:sz w:val="24"/>
        </w:rPr>
      </w:pPr>
      <w:r w:rsidRPr="00ED40FE">
        <w:rPr>
          <w:rFonts w:ascii="Times New Roman" w:hAnsi="Times New Roman"/>
          <w:b w:val="0"/>
          <w:color w:val="000000"/>
          <w:sz w:val="24"/>
        </w:rPr>
        <w:t>Scope of Work Methodology – Approach to complete Scope of Work</w:t>
      </w:r>
    </w:p>
    <w:p w:rsidR="001437B2" w:rsidRPr="00ED40FE" w:rsidRDefault="00C15E49" w:rsidP="00EB1FC2">
      <w:pPr>
        <w:pStyle w:val="BodyText"/>
        <w:numPr>
          <w:ilvl w:val="0"/>
          <w:numId w:val="23"/>
        </w:numPr>
        <w:rPr>
          <w:rFonts w:ascii="Times New Roman" w:hAnsi="Times New Roman"/>
          <w:b w:val="0"/>
          <w:color w:val="000000"/>
          <w:sz w:val="24"/>
        </w:rPr>
      </w:pPr>
      <w:r w:rsidRPr="00ED40FE">
        <w:rPr>
          <w:rFonts w:ascii="Times New Roman" w:hAnsi="Times New Roman"/>
          <w:b w:val="0"/>
          <w:color w:val="000000"/>
          <w:sz w:val="24"/>
        </w:rPr>
        <w:t>Supplier’s previous experience in providing this service to other entities, public and private sector.  The following items should be included for each project:</w:t>
      </w:r>
    </w:p>
    <w:p w:rsidR="00C15E49" w:rsidRPr="00ED40FE" w:rsidRDefault="00C15E49" w:rsidP="0031163E">
      <w:pPr>
        <w:pStyle w:val="BodyText"/>
        <w:numPr>
          <w:ilvl w:val="0"/>
          <w:numId w:val="30"/>
        </w:numPr>
        <w:ind w:left="1440"/>
        <w:rPr>
          <w:rFonts w:ascii="Times New Roman" w:hAnsi="Times New Roman"/>
          <w:b w:val="0"/>
          <w:color w:val="000000"/>
          <w:sz w:val="24"/>
        </w:rPr>
      </w:pPr>
      <w:r w:rsidRPr="00ED40FE">
        <w:rPr>
          <w:rFonts w:ascii="Times New Roman" w:hAnsi="Times New Roman"/>
          <w:b w:val="0"/>
          <w:color w:val="000000"/>
          <w:sz w:val="24"/>
        </w:rPr>
        <w:t>Project name</w:t>
      </w:r>
    </w:p>
    <w:p w:rsidR="00C15E49" w:rsidRPr="00ED40FE" w:rsidRDefault="00C15E49" w:rsidP="0031163E">
      <w:pPr>
        <w:pStyle w:val="BodyText"/>
        <w:numPr>
          <w:ilvl w:val="0"/>
          <w:numId w:val="30"/>
        </w:numPr>
        <w:ind w:left="1440"/>
        <w:rPr>
          <w:rFonts w:ascii="Times New Roman" w:hAnsi="Times New Roman"/>
          <w:b w:val="0"/>
          <w:color w:val="000000"/>
          <w:sz w:val="24"/>
        </w:rPr>
      </w:pPr>
      <w:r w:rsidRPr="00ED40FE">
        <w:rPr>
          <w:rFonts w:ascii="Times New Roman" w:hAnsi="Times New Roman"/>
          <w:b w:val="0"/>
          <w:color w:val="000000"/>
          <w:sz w:val="24"/>
        </w:rPr>
        <w:t>Client’s name</w:t>
      </w:r>
    </w:p>
    <w:p w:rsidR="00C15E49" w:rsidRPr="00ED40FE" w:rsidRDefault="00C15E49" w:rsidP="0031163E">
      <w:pPr>
        <w:pStyle w:val="BodyText"/>
        <w:numPr>
          <w:ilvl w:val="0"/>
          <w:numId w:val="30"/>
        </w:numPr>
        <w:ind w:left="1440"/>
        <w:rPr>
          <w:rFonts w:ascii="Times New Roman" w:hAnsi="Times New Roman"/>
          <w:b w:val="0"/>
          <w:color w:val="000000"/>
          <w:sz w:val="24"/>
        </w:rPr>
      </w:pPr>
      <w:r w:rsidRPr="00ED40FE">
        <w:rPr>
          <w:rFonts w:ascii="Times New Roman" w:hAnsi="Times New Roman"/>
          <w:b w:val="0"/>
          <w:color w:val="000000"/>
          <w:sz w:val="24"/>
        </w:rPr>
        <w:t>Dates of service</w:t>
      </w:r>
    </w:p>
    <w:p w:rsidR="00C15E49" w:rsidRPr="00ED40FE" w:rsidRDefault="00C15E49" w:rsidP="0031163E">
      <w:pPr>
        <w:pStyle w:val="BodyText"/>
        <w:numPr>
          <w:ilvl w:val="0"/>
          <w:numId w:val="30"/>
        </w:numPr>
        <w:ind w:left="1440"/>
        <w:rPr>
          <w:rFonts w:ascii="Times New Roman" w:hAnsi="Times New Roman"/>
          <w:b w:val="0"/>
          <w:color w:val="000000"/>
          <w:sz w:val="24"/>
        </w:rPr>
      </w:pPr>
      <w:r w:rsidRPr="00ED40FE">
        <w:rPr>
          <w:rFonts w:ascii="Times New Roman" w:hAnsi="Times New Roman"/>
          <w:b w:val="0"/>
          <w:color w:val="000000"/>
          <w:sz w:val="24"/>
        </w:rPr>
        <w:t>Specific services provided</w:t>
      </w:r>
    </w:p>
    <w:p w:rsidR="00C15E49" w:rsidRPr="00ED40FE" w:rsidRDefault="00C15E49" w:rsidP="0031163E">
      <w:pPr>
        <w:pStyle w:val="BodyText"/>
        <w:numPr>
          <w:ilvl w:val="0"/>
          <w:numId w:val="30"/>
        </w:numPr>
        <w:ind w:left="1440"/>
        <w:rPr>
          <w:rFonts w:ascii="Times New Roman" w:hAnsi="Times New Roman"/>
          <w:b w:val="0"/>
          <w:color w:val="000000"/>
          <w:sz w:val="24"/>
        </w:rPr>
      </w:pPr>
      <w:r w:rsidRPr="00ED40FE">
        <w:rPr>
          <w:rFonts w:ascii="Times New Roman" w:hAnsi="Times New Roman"/>
          <w:b w:val="0"/>
          <w:color w:val="000000"/>
          <w:sz w:val="24"/>
        </w:rPr>
        <w:t>Annual revenues generated for the client</w:t>
      </w:r>
    </w:p>
    <w:p w:rsidR="00C15E49" w:rsidRPr="00ED40FE" w:rsidRDefault="00C15E49" w:rsidP="0031163E">
      <w:pPr>
        <w:pStyle w:val="BodyText"/>
        <w:numPr>
          <w:ilvl w:val="0"/>
          <w:numId w:val="30"/>
        </w:numPr>
        <w:ind w:left="1440"/>
        <w:rPr>
          <w:rFonts w:ascii="Times New Roman" w:hAnsi="Times New Roman"/>
          <w:b w:val="0"/>
          <w:color w:val="000000"/>
          <w:sz w:val="24"/>
        </w:rPr>
      </w:pPr>
      <w:r w:rsidRPr="00ED40FE">
        <w:rPr>
          <w:rFonts w:ascii="Times New Roman" w:hAnsi="Times New Roman"/>
          <w:b w:val="0"/>
          <w:color w:val="000000"/>
          <w:sz w:val="24"/>
        </w:rPr>
        <w:t>Any special features, accomplishments, or problems</w:t>
      </w:r>
    </w:p>
    <w:p w:rsidR="00EB1FC2" w:rsidRPr="00ED40FE" w:rsidRDefault="00C15E49" w:rsidP="0031163E">
      <w:pPr>
        <w:pStyle w:val="BodyText"/>
        <w:numPr>
          <w:ilvl w:val="0"/>
          <w:numId w:val="30"/>
        </w:numPr>
        <w:ind w:left="1440"/>
        <w:rPr>
          <w:rFonts w:ascii="Times New Roman" w:hAnsi="Times New Roman"/>
          <w:b w:val="0"/>
          <w:color w:val="000000"/>
          <w:sz w:val="24"/>
        </w:rPr>
      </w:pPr>
      <w:r w:rsidRPr="00ED40FE">
        <w:rPr>
          <w:rFonts w:ascii="Times New Roman" w:hAnsi="Times New Roman"/>
          <w:b w:val="0"/>
          <w:color w:val="000000"/>
          <w:sz w:val="24"/>
        </w:rPr>
        <w:t>One reference, including name, title, address, phone and e-mail</w:t>
      </w:r>
    </w:p>
    <w:p w:rsidR="00EB1FC2" w:rsidRPr="00ED40FE" w:rsidRDefault="00EB1FC2" w:rsidP="00EB1FC2">
      <w:pPr>
        <w:pStyle w:val="BodyText"/>
        <w:numPr>
          <w:ilvl w:val="0"/>
          <w:numId w:val="23"/>
        </w:numPr>
        <w:rPr>
          <w:rFonts w:ascii="Times New Roman" w:hAnsi="Times New Roman"/>
          <w:b w:val="0"/>
          <w:color w:val="000000"/>
          <w:sz w:val="24"/>
        </w:rPr>
      </w:pPr>
      <w:r w:rsidRPr="00ED40FE">
        <w:rPr>
          <w:rFonts w:ascii="Times New Roman" w:hAnsi="Times New Roman"/>
          <w:b w:val="0"/>
          <w:color w:val="000000"/>
          <w:sz w:val="24"/>
        </w:rPr>
        <w:t>Experience of the individual team members that will be working on the project</w:t>
      </w:r>
      <w:r w:rsidR="00C34020" w:rsidRPr="00ED40FE">
        <w:rPr>
          <w:rFonts w:ascii="Times New Roman" w:hAnsi="Times New Roman"/>
          <w:b w:val="0"/>
          <w:color w:val="000000"/>
          <w:sz w:val="24"/>
        </w:rPr>
        <w:t>.  Include:</w:t>
      </w:r>
    </w:p>
    <w:p w:rsidR="00C34020" w:rsidRPr="00ED40FE" w:rsidRDefault="00C34020" w:rsidP="0031163E">
      <w:pPr>
        <w:pStyle w:val="BodyText"/>
        <w:numPr>
          <w:ilvl w:val="1"/>
          <w:numId w:val="29"/>
        </w:numPr>
        <w:ind w:left="1440"/>
        <w:rPr>
          <w:rFonts w:ascii="Times New Roman" w:hAnsi="Times New Roman"/>
          <w:b w:val="0"/>
          <w:color w:val="000000"/>
          <w:sz w:val="24"/>
        </w:rPr>
      </w:pPr>
      <w:r w:rsidRPr="00ED40FE">
        <w:rPr>
          <w:rFonts w:ascii="Times New Roman" w:hAnsi="Times New Roman"/>
          <w:b w:val="0"/>
          <w:color w:val="000000"/>
          <w:sz w:val="24"/>
        </w:rPr>
        <w:t>Names</w:t>
      </w:r>
    </w:p>
    <w:p w:rsidR="00C34020" w:rsidRPr="00ED40FE" w:rsidRDefault="00C34020" w:rsidP="0031163E">
      <w:pPr>
        <w:pStyle w:val="BodyText"/>
        <w:numPr>
          <w:ilvl w:val="1"/>
          <w:numId w:val="29"/>
        </w:numPr>
        <w:ind w:left="1440"/>
        <w:rPr>
          <w:rFonts w:ascii="Times New Roman" w:hAnsi="Times New Roman"/>
          <w:b w:val="0"/>
          <w:color w:val="000000"/>
          <w:sz w:val="24"/>
        </w:rPr>
      </w:pPr>
      <w:r w:rsidRPr="00ED40FE">
        <w:rPr>
          <w:rFonts w:ascii="Times New Roman" w:hAnsi="Times New Roman"/>
          <w:b w:val="0"/>
          <w:color w:val="000000"/>
          <w:sz w:val="24"/>
        </w:rPr>
        <w:t>Titles</w:t>
      </w:r>
    </w:p>
    <w:p w:rsidR="00C34020" w:rsidRPr="00ED40FE" w:rsidRDefault="00C34020" w:rsidP="0031163E">
      <w:pPr>
        <w:pStyle w:val="BodyText"/>
        <w:numPr>
          <w:ilvl w:val="1"/>
          <w:numId w:val="29"/>
        </w:numPr>
        <w:ind w:left="1440"/>
        <w:rPr>
          <w:rFonts w:ascii="Times New Roman" w:hAnsi="Times New Roman"/>
          <w:b w:val="0"/>
          <w:color w:val="000000"/>
          <w:sz w:val="24"/>
        </w:rPr>
      </w:pPr>
      <w:r w:rsidRPr="00ED40FE">
        <w:rPr>
          <w:rFonts w:ascii="Times New Roman" w:hAnsi="Times New Roman"/>
          <w:b w:val="0"/>
          <w:color w:val="000000"/>
          <w:sz w:val="24"/>
        </w:rPr>
        <w:t>Roles on the project</w:t>
      </w:r>
    </w:p>
    <w:p w:rsidR="00C34020" w:rsidRPr="00ED40FE" w:rsidRDefault="00C34020" w:rsidP="0031163E">
      <w:pPr>
        <w:pStyle w:val="BodyText"/>
        <w:numPr>
          <w:ilvl w:val="1"/>
          <w:numId w:val="29"/>
        </w:numPr>
        <w:ind w:left="1440"/>
        <w:rPr>
          <w:rFonts w:ascii="Times New Roman" w:hAnsi="Times New Roman"/>
          <w:b w:val="0"/>
          <w:color w:val="000000"/>
          <w:sz w:val="24"/>
        </w:rPr>
      </w:pPr>
      <w:r w:rsidRPr="00ED40FE">
        <w:rPr>
          <w:rFonts w:ascii="Times New Roman" w:hAnsi="Times New Roman"/>
          <w:b w:val="0"/>
          <w:color w:val="000000"/>
          <w:sz w:val="24"/>
        </w:rPr>
        <w:lastRenderedPageBreak/>
        <w:t>Previous projects</w:t>
      </w:r>
    </w:p>
    <w:p w:rsidR="0031163E" w:rsidRPr="00ED40FE" w:rsidRDefault="0031163E" w:rsidP="0031163E">
      <w:pPr>
        <w:pStyle w:val="BodyText"/>
        <w:rPr>
          <w:rFonts w:ascii="Times New Roman" w:hAnsi="Times New Roman"/>
          <w:b w:val="0"/>
          <w:color w:val="000000"/>
          <w:sz w:val="24"/>
        </w:rPr>
      </w:pPr>
    </w:p>
    <w:p w:rsidR="008D7DA7" w:rsidRPr="00ED40FE" w:rsidRDefault="008D7DA7" w:rsidP="00A1020C">
      <w:pPr>
        <w:pStyle w:val="Heading2"/>
        <w:rPr>
          <w:rFonts w:ascii="Times New Roman" w:hAnsi="Times New Roman" w:cs="Times New Roman"/>
          <w:i w:val="0"/>
          <w:sz w:val="24"/>
          <w:szCs w:val="24"/>
        </w:rPr>
      </w:pPr>
      <w:bookmarkStart w:id="11" w:name="_Toc465864766"/>
      <w:r w:rsidRPr="00ED40FE">
        <w:rPr>
          <w:rFonts w:ascii="Times New Roman" w:hAnsi="Times New Roman" w:cs="Times New Roman"/>
          <w:i w:val="0"/>
          <w:sz w:val="24"/>
          <w:szCs w:val="24"/>
        </w:rPr>
        <w:t>Evaluation Criteria and Selection Process</w:t>
      </w:r>
      <w:bookmarkEnd w:id="11"/>
    </w:p>
    <w:p w:rsidR="001437B2" w:rsidRPr="00ED40FE" w:rsidRDefault="00EB1FC2" w:rsidP="001437B2">
      <w:pPr>
        <w:pStyle w:val="BodyText"/>
        <w:ind w:left="360"/>
        <w:rPr>
          <w:rFonts w:ascii="Times New Roman" w:hAnsi="Times New Roman"/>
          <w:b w:val="0"/>
          <w:color w:val="000000"/>
          <w:sz w:val="24"/>
        </w:rPr>
      </w:pPr>
      <w:r w:rsidRPr="00ED40FE">
        <w:rPr>
          <w:rFonts w:ascii="Times New Roman" w:hAnsi="Times New Roman"/>
          <w:b w:val="0"/>
          <w:color w:val="000000"/>
          <w:sz w:val="24"/>
        </w:rPr>
        <w:t xml:space="preserve">Proposals will be evaluated by an evaluation/selection team comprised of staff from the business units.  The team will review the proposals against the established criteria, interview selected bidders, and reach a consensus on the final ratings.  If the team determines that interviews are required, the </w:t>
      </w:r>
      <w:r w:rsidR="0068068E" w:rsidRPr="00ED40FE">
        <w:rPr>
          <w:rFonts w:ascii="Times New Roman" w:hAnsi="Times New Roman"/>
          <w:b w:val="0"/>
          <w:color w:val="000000"/>
          <w:sz w:val="24"/>
        </w:rPr>
        <w:t>date, time and location</w:t>
      </w:r>
      <w:r w:rsidRPr="00ED40FE">
        <w:rPr>
          <w:rFonts w:ascii="Times New Roman" w:hAnsi="Times New Roman"/>
          <w:b w:val="0"/>
          <w:color w:val="000000"/>
          <w:sz w:val="24"/>
        </w:rPr>
        <w:t xml:space="preserve"> will be communicated to the shortlisted bidders only.</w:t>
      </w:r>
    </w:p>
    <w:p w:rsidR="008745D9" w:rsidRPr="00ED40FE" w:rsidRDefault="008745D9" w:rsidP="001437B2">
      <w:pPr>
        <w:pStyle w:val="BodyText"/>
        <w:ind w:left="360"/>
        <w:rPr>
          <w:rFonts w:ascii="Times New Roman" w:hAnsi="Times New Roman"/>
          <w:b w:val="0"/>
          <w:color w:val="000000"/>
          <w:sz w:val="24"/>
        </w:rPr>
      </w:pPr>
    </w:p>
    <w:p w:rsidR="008745D9" w:rsidRPr="00ED40FE" w:rsidRDefault="008745D9" w:rsidP="008745D9">
      <w:pPr>
        <w:pStyle w:val="BodyText"/>
        <w:ind w:left="360"/>
        <w:rPr>
          <w:rFonts w:ascii="Times New Roman" w:hAnsi="Times New Roman"/>
          <w:b w:val="0"/>
          <w:color w:val="000000"/>
          <w:sz w:val="24"/>
        </w:rPr>
      </w:pPr>
      <w:r w:rsidRPr="00ED40FE">
        <w:rPr>
          <w:rFonts w:ascii="Times New Roman" w:hAnsi="Times New Roman"/>
          <w:b w:val="0"/>
          <w:color w:val="000000"/>
          <w:sz w:val="24"/>
        </w:rPr>
        <w:t xml:space="preserve">Selection Criteria </w:t>
      </w:r>
    </w:p>
    <w:p w:rsidR="008745D9" w:rsidRPr="00ED40FE" w:rsidRDefault="008745D9" w:rsidP="008745D9">
      <w:pPr>
        <w:pStyle w:val="BodyText"/>
        <w:ind w:left="360"/>
        <w:rPr>
          <w:rFonts w:ascii="Times New Roman" w:hAnsi="Times New Roman"/>
          <w:b w:val="0"/>
          <w:color w:val="000000"/>
          <w:sz w:val="24"/>
        </w:rPr>
      </w:pPr>
      <w:r w:rsidRPr="00ED40FE">
        <w:rPr>
          <w:rFonts w:ascii="Times New Roman" w:hAnsi="Times New Roman"/>
          <w:b w:val="0"/>
          <w:color w:val="000000"/>
          <w:sz w:val="24"/>
        </w:rPr>
        <w:t>This list is not in order of priority:</w:t>
      </w:r>
    </w:p>
    <w:p w:rsidR="008745D9" w:rsidRPr="00ED40FE" w:rsidRDefault="0068068E" w:rsidP="008745D9">
      <w:pPr>
        <w:pStyle w:val="BodyText"/>
        <w:numPr>
          <w:ilvl w:val="0"/>
          <w:numId w:val="27"/>
        </w:numPr>
        <w:rPr>
          <w:rFonts w:ascii="Times New Roman" w:hAnsi="Times New Roman"/>
          <w:b w:val="0"/>
          <w:color w:val="000000"/>
          <w:sz w:val="24"/>
        </w:rPr>
      </w:pPr>
      <w:r w:rsidRPr="00ED40FE">
        <w:rPr>
          <w:rFonts w:ascii="Times New Roman" w:hAnsi="Times New Roman"/>
          <w:b w:val="0"/>
          <w:color w:val="000000"/>
          <w:sz w:val="24"/>
        </w:rPr>
        <w:t xml:space="preserve">The Supplier’s </w:t>
      </w:r>
      <w:r w:rsidR="008745D9" w:rsidRPr="00ED40FE">
        <w:rPr>
          <w:rFonts w:ascii="Times New Roman" w:hAnsi="Times New Roman"/>
          <w:b w:val="0"/>
          <w:color w:val="000000"/>
          <w:sz w:val="24"/>
        </w:rPr>
        <w:t>clear understanding of the project’s objectives</w:t>
      </w:r>
      <w:r w:rsidRPr="00ED40FE">
        <w:rPr>
          <w:rFonts w:ascii="Times New Roman" w:hAnsi="Times New Roman"/>
          <w:b w:val="0"/>
          <w:color w:val="000000"/>
          <w:sz w:val="24"/>
        </w:rPr>
        <w:t xml:space="preserve"> and the ability to meet the requirements </w:t>
      </w:r>
    </w:p>
    <w:p w:rsidR="008745D9" w:rsidRPr="00ED40FE" w:rsidRDefault="008745D9" w:rsidP="008745D9">
      <w:pPr>
        <w:pStyle w:val="BodyText"/>
        <w:numPr>
          <w:ilvl w:val="0"/>
          <w:numId w:val="27"/>
        </w:numPr>
        <w:rPr>
          <w:rFonts w:ascii="Times New Roman" w:hAnsi="Times New Roman"/>
          <w:b w:val="0"/>
          <w:color w:val="000000"/>
          <w:sz w:val="24"/>
        </w:rPr>
      </w:pPr>
      <w:r w:rsidRPr="00ED40FE">
        <w:rPr>
          <w:rFonts w:ascii="Times New Roman" w:hAnsi="Times New Roman"/>
          <w:b w:val="0"/>
          <w:color w:val="000000"/>
          <w:sz w:val="24"/>
        </w:rPr>
        <w:t>Experience and qualifications of the Supplier</w:t>
      </w:r>
      <w:r w:rsidR="00656D65" w:rsidRPr="00ED40FE">
        <w:rPr>
          <w:rFonts w:ascii="Times New Roman" w:hAnsi="Times New Roman"/>
          <w:b w:val="0"/>
          <w:color w:val="000000"/>
          <w:sz w:val="24"/>
        </w:rPr>
        <w:t xml:space="preserve"> and its individual team members</w:t>
      </w:r>
    </w:p>
    <w:p w:rsidR="00EB40E0" w:rsidRPr="00ED40FE" w:rsidRDefault="00EB40E0" w:rsidP="008745D9">
      <w:pPr>
        <w:pStyle w:val="BodyText"/>
        <w:numPr>
          <w:ilvl w:val="0"/>
          <w:numId w:val="27"/>
        </w:numPr>
        <w:rPr>
          <w:rFonts w:ascii="Times New Roman" w:hAnsi="Times New Roman"/>
          <w:b w:val="0"/>
          <w:color w:val="000000"/>
          <w:sz w:val="24"/>
        </w:rPr>
      </w:pPr>
      <w:r w:rsidRPr="00ED40FE">
        <w:rPr>
          <w:rFonts w:ascii="Times New Roman" w:hAnsi="Times New Roman"/>
          <w:b w:val="0"/>
          <w:color w:val="000000"/>
          <w:sz w:val="24"/>
        </w:rPr>
        <w:t>References</w:t>
      </w:r>
    </w:p>
    <w:p w:rsidR="008745D9" w:rsidRPr="00ED40FE" w:rsidRDefault="008745D9" w:rsidP="008745D9">
      <w:pPr>
        <w:pStyle w:val="BodyText"/>
        <w:numPr>
          <w:ilvl w:val="0"/>
          <w:numId w:val="27"/>
        </w:numPr>
        <w:rPr>
          <w:rFonts w:ascii="Times New Roman" w:hAnsi="Times New Roman"/>
          <w:b w:val="0"/>
          <w:color w:val="000000"/>
          <w:sz w:val="24"/>
        </w:rPr>
      </w:pPr>
      <w:r w:rsidRPr="00ED40FE">
        <w:rPr>
          <w:rFonts w:ascii="Times New Roman" w:hAnsi="Times New Roman"/>
          <w:b w:val="0"/>
          <w:color w:val="000000"/>
          <w:sz w:val="24"/>
        </w:rPr>
        <w:t>Project work plan and schedule for completion</w:t>
      </w:r>
    </w:p>
    <w:p w:rsidR="008745D9" w:rsidRPr="00ED40FE" w:rsidRDefault="008745D9" w:rsidP="008745D9">
      <w:pPr>
        <w:pStyle w:val="BodyText"/>
        <w:numPr>
          <w:ilvl w:val="0"/>
          <w:numId w:val="27"/>
        </w:numPr>
        <w:rPr>
          <w:rFonts w:ascii="Times New Roman" w:hAnsi="Times New Roman"/>
          <w:b w:val="0"/>
          <w:color w:val="000000"/>
          <w:sz w:val="24"/>
        </w:rPr>
      </w:pPr>
      <w:r w:rsidRPr="00ED40FE">
        <w:rPr>
          <w:rFonts w:ascii="Times New Roman" w:hAnsi="Times New Roman"/>
          <w:b w:val="0"/>
          <w:color w:val="000000"/>
          <w:sz w:val="24"/>
        </w:rPr>
        <w:t>Value based on the fees quoted</w:t>
      </w:r>
    </w:p>
    <w:p w:rsidR="008745D9" w:rsidRPr="00ED40FE" w:rsidRDefault="008745D9" w:rsidP="008745D9">
      <w:pPr>
        <w:pStyle w:val="BodyText"/>
        <w:numPr>
          <w:ilvl w:val="0"/>
          <w:numId w:val="27"/>
        </w:numPr>
        <w:rPr>
          <w:rFonts w:ascii="Times New Roman" w:hAnsi="Times New Roman"/>
          <w:b w:val="0"/>
          <w:color w:val="000000"/>
          <w:sz w:val="24"/>
        </w:rPr>
      </w:pPr>
      <w:r w:rsidRPr="00ED40FE">
        <w:rPr>
          <w:rFonts w:ascii="Times New Roman" w:hAnsi="Times New Roman"/>
          <w:b w:val="0"/>
          <w:color w:val="000000"/>
          <w:sz w:val="24"/>
        </w:rPr>
        <w:t>Innovative ideas that supplement the scope of work</w:t>
      </w:r>
    </w:p>
    <w:p w:rsidR="002D7EE8" w:rsidRPr="00ED40FE" w:rsidRDefault="002D7EE8" w:rsidP="002618C7">
      <w:pPr>
        <w:pStyle w:val="BodyText"/>
        <w:ind w:left="1320"/>
        <w:rPr>
          <w:rFonts w:ascii="Times New Roman" w:hAnsi="Times New Roman"/>
          <w:b w:val="0"/>
          <w:color w:val="000000"/>
          <w:sz w:val="24"/>
        </w:rPr>
      </w:pPr>
    </w:p>
    <w:p w:rsidR="002D7EE8" w:rsidRPr="00ED40FE" w:rsidRDefault="002D7EE8" w:rsidP="00A1020C">
      <w:pPr>
        <w:pStyle w:val="Heading1"/>
        <w:rPr>
          <w:rFonts w:ascii="Times New Roman" w:hAnsi="Times New Roman" w:cs="Times New Roman"/>
          <w:i w:val="0"/>
          <w:sz w:val="28"/>
          <w:szCs w:val="28"/>
        </w:rPr>
      </w:pPr>
      <w:bookmarkStart w:id="12" w:name="_Toc465864767"/>
      <w:r w:rsidRPr="00ED40FE">
        <w:rPr>
          <w:rFonts w:ascii="Times New Roman" w:hAnsi="Times New Roman" w:cs="Times New Roman"/>
          <w:i w:val="0"/>
          <w:sz w:val="28"/>
          <w:szCs w:val="28"/>
        </w:rPr>
        <w:t>ADMINISTRATIVE AND CONTRACTUAL INFORMATION</w:t>
      </w:r>
      <w:bookmarkEnd w:id="12"/>
    </w:p>
    <w:p w:rsidR="00491F50" w:rsidRPr="00ED40FE" w:rsidRDefault="002D7EE8" w:rsidP="006B5ECD">
      <w:pPr>
        <w:pStyle w:val="BodyText"/>
        <w:ind w:left="450"/>
        <w:rPr>
          <w:rFonts w:ascii="Times New Roman" w:hAnsi="Times New Roman"/>
          <w:b w:val="0"/>
          <w:iCs/>
          <w:color w:val="000000"/>
          <w:sz w:val="24"/>
        </w:rPr>
      </w:pPr>
      <w:r w:rsidRPr="00ED40FE">
        <w:rPr>
          <w:rFonts w:ascii="Times New Roman" w:hAnsi="Times New Roman"/>
          <w:b w:val="0"/>
          <w:iCs/>
          <w:color w:val="000000"/>
          <w:sz w:val="24"/>
        </w:rPr>
        <w:t xml:space="preserve">Tri-C reserves the right to reject any or all proposals received as a result of this RFP, modify specifications proposed, </w:t>
      </w:r>
      <w:r w:rsidRPr="00ED40FE">
        <w:rPr>
          <w:rFonts w:ascii="Times New Roman" w:hAnsi="Times New Roman"/>
          <w:b w:val="0"/>
          <w:color w:val="000000"/>
          <w:sz w:val="24"/>
        </w:rPr>
        <w:t>waive any formalities or technicalities,</w:t>
      </w:r>
      <w:r w:rsidRPr="00ED40FE">
        <w:rPr>
          <w:rFonts w:ascii="Times New Roman" w:hAnsi="Times New Roman"/>
          <w:b w:val="0"/>
          <w:iCs/>
          <w:color w:val="000000"/>
          <w:sz w:val="24"/>
        </w:rPr>
        <w:t xml:space="preserve"> or negotiate separately with any source and in any manner whatsoever.</w:t>
      </w:r>
    </w:p>
    <w:p w:rsidR="002D7EE8" w:rsidRPr="00ED40FE" w:rsidRDefault="002D7EE8" w:rsidP="00A1020C">
      <w:pPr>
        <w:pStyle w:val="Heading2"/>
        <w:rPr>
          <w:rFonts w:ascii="Times New Roman" w:hAnsi="Times New Roman" w:cs="Times New Roman"/>
          <w:i w:val="0"/>
          <w:sz w:val="24"/>
          <w:szCs w:val="24"/>
        </w:rPr>
      </w:pPr>
      <w:bookmarkStart w:id="13" w:name="_Toc465864768"/>
      <w:r w:rsidRPr="00ED40FE">
        <w:rPr>
          <w:rFonts w:ascii="Times New Roman" w:hAnsi="Times New Roman" w:cs="Times New Roman"/>
          <w:i w:val="0"/>
          <w:sz w:val="24"/>
          <w:szCs w:val="24"/>
        </w:rPr>
        <w:t>Award of Contract</w:t>
      </w:r>
      <w:bookmarkEnd w:id="13"/>
    </w:p>
    <w:p w:rsidR="008D7DA7" w:rsidRPr="00ED40FE" w:rsidRDefault="008D7DA7" w:rsidP="008D7DA7">
      <w:pPr>
        <w:ind w:left="450"/>
        <w:rPr>
          <w:rFonts w:ascii="Times New Roman" w:hAnsi="Times New Roman"/>
        </w:rPr>
      </w:pPr>
      <w:r w:rsidRPr="00ED40FE">
        <w:rPr>
          <w:rFonts w:ascii="Times New Roman" w:hAnsi="Times New Roman"/>
        </w:rPr>
        <w:t xml:space="preserve">Tri-C is looking to </w:t>
      </w:r>
      <w:r w:rsidR="00AD32F7" w:rsidRPr="00ED40FE">
        <w:rPr>
          <w:rFonts w:ascii="Times New Roman" w:hAnsi="Times New Roman"/>
        </w:rPr>
        <w:t>one</w:t>
      </w:r>
      <w:r w:rsidRPr="00ED40FE">
        <w:rPr>
          <w:rFonts w:ascii="Times New Roman" w:hAnsi="Times New Roman"/>
        </w:rPr>
        <w:t>-year contract.</w:t>
      </w:r>
    </w:p>
    <w:p w:rsidR="008D7DA7" w:rsidRPr="00ED40FE" w:rsidRDefault="008D7DA7" w:rsidP="008D7DA7">
      <w:pPr>
        <w:ind w:left="450"/>
        <w:rPr>
          <w:rFonts w:ascii="Times New Roman" w:hAnsi="Times New Roman"/>
          <w:b/>
        </w:rPr>
      </w:pPr>
    </w:p>
    <w:p w:rsidR="002D7EE8" w:rsidRPr="00ED40FE" w:rsidRDefault="002D7EE8" w:rsidP="008D7DA7">
      <w:pPr>
        <w:ind w:left="450"/>
        <w:rPr>
          <w:rFonts w:ascii="Times New Roman" w:hAnsi="Times New Roman"/>
          <w:b/>
        </w:rPr>
      </w:pPr>
      <w:r w:rsidRPr="00ED40FE">
        <w:rPr>
          <w:rFonts w:ascii="Times New Roman" w:hAnsi="Times New Roman"/>
          <w:iCs/>
          <w:color w:val="000000"/>
        </w:rPr>
        <w:t>Tri-C, at its sole discretion, shall decide if an award will result from this RFP.</w:t>
      </w:r>
      <w:r w:rsidR="00452AAF" w:rsidRPr="00ED40FE">
        <w:rPr>
          <w:rFonts w:ascii="Times New Roman" w:hAnsi="Times New Roman"/>
          <w:iCs/>
          <w:color w:val="000000"/>
        </w:rPr>
        <w:t xml:space="preserve">  </w:t>
      </w:r>
      <w:r w:rsidRPr="00ED40FE">
        <w:rPr>
          <w:rFonts w:ascii="Times New Roman" w:hAnsi="Times New Roman"/>
          <w:color w:val="000000"/>
        </w:rPr>
        <w:t xml:space="preserve">Proposals must be fully responsive to all requirements stated in the RFP to obtain consideration. Tri-C </w:t>
      </w:r>
      <w:r w:rsidR="00486464" w:rsidRPr="00ED40FE">
        <w:rPr>
          <w:rFonts w:ascii="Times New Roman" w:hAnsi="Times New Roman"/>
        </w:rPr>
        <w:t>may</w:t>
      </w:r>
      <w:r w:rsidRPr="00ED40FE">
        <w:rPr>
          <w:rFonts w:ascii="Times New Roman" w:hAnsi="Times New Roman"/>
        </w:rPr>
        <w:t xml:space="preserve"> not consider any proposal not prepared and submitted in accordance with the provisions outlined herein.</w:t>
      </w:r>
    </w:p>
    <w:p w:rsidR="002D7EE8" w:rsidRPr="00ED40FE" w:rsidRDefault="002D7EE8" w:rsidP="008D7DA7">
      <w:pPr>
        <w:pStyle w:val="BodyText"/>
        <w:spacing w:before="180"/>
        <w:ind w:left="450"/>
        <w:rPr>
          <w:rFonts w:ascii="Times New Roman" w:hAnsi="Times New Roman"/>
          <w:b w:val="0"/>
          <w:color w:val="000000"/>
          <w:sz w:val="24"/>
        </w:rPr>
      </w:pPr>
      <w:r w:rsidRPr="00ED40FE">
        <w:rPr>
          <w:rFonts w:ascii="Times New Roman" w:hAnsi="Times New Roman"/>
          <w:b w:val="0"/>
          <w:color w:val="000000"/>
          <w:sz w:val="24"/>
        </w:rPr>
        <w:t>In the event a contract is awarded, this RFP and the proposal</w:t>
      </w:r>
      <w:r w:rsidR="004F42AB" w:rsidRPr="00ED40FE">
        <w:rPr>
          <w:rFonts w:ascii="Times New Roman" w:hAnsi="Times New Roman"/>
          <w:b w:val="0"/>
          <w:color w:val="000000"/>
          <w:sz w:val="24"/>
        </w:rPr>
        <w:t xml:space="preserve"> </w:t>
      </w:r>
      <w:r w:rsidRPr="00ED40FE">
        <w:rPr>
          <w:rFonts w:ascii="Times New Roman" w:hAnsi="Times New Roman"/>
          <w:b w:val="0"/>
          <w:color w:val="000000"/>
          <w:sz w:val="24"/>
        </w:rPr>
        <w:t xml:space="preserve">of the successful </w:t>
      </w:r>
      <w:r w:rsidR="000D0131" w:rsidRPr="00ED40FE">
        <w:rPr>
          <w:rFonts w:ascii="Times New Roman" w:hAnsi="Times New Roman"/>
          <w:b w:val="0"/>
          <w:color w:val="000000"/>
          <w:sz w:val="24"/>
        </w:rPr>
        <w:t>Supplier</w:t>
      </w:r>
      <w:r w:rsidR="004F42AB" w:rsidRPr="00ED40FE">
        <w:rPr>
          <w:rFonts w:ascii="Times New Roman" w:hAnsi="Times New Roman"/>
          <w:b w:val="0"/>
          <w:color w:val="000000"/>
          <w:sz w:val="24"/>
        </w:rPr>
        <w:t xml:space="preserve"> </w:t>
      </w:r>
      <w:r w:rsidRPr="00ED40FE">
        <w:rPr>
          <w:rFonts w:ascii="Times New Roman" w:hAnsi="Times New Roman"/>
          <w:b w:val="0"/>
          <w:color w:val="000000"/>
          <w:sz w:val="24"/>
        </w:rPr>
        <w:t>will be included as an addendum to the contractual obligations. Therefore, no information should be submitted which cannot be incorporated into that agreement.</w:t>
      </w:r>
    </w:p>
    <w:p w:rsidR="00EA1E05" w:rsidRPr="00ED40FE" w:rsidRDefault="00EA1E05" w:rsidP="0056440D">
      <w:pPr>
        <w:pStyle w:val="BodyText"/>
        <w:ind w:left="360"/>
        <w:rPr>
          <w:rFonts w:ascii="Times New Roman" w:hAnsi="Times New Roman"/>
          <w:b w:val="0"/>
          <w:bCs w:val="0"/>
          <w:color w:val="000000"/>
          <w:sz w:val="24"/>
        </w:rPr>
      </w:pPr>
    </w:p>
    <w:p w:rsidR="002D7EE8" w:rsidRPr="00ED40FE" w:rsidRDefault="002D7EE8" w:rsidP="0056440D">
      <w:pPr>
        <w:pStyle w:val="BodyText"/>
        <w:ind w:left="360"/>
        <w:rPr>
          <w:rFonts w:ascii="Times New Roman" w:hAnsi="Times New Roman"/>
          <w:b w:val="0"/>
          <w:bCs w:val="0"/>
          <w:color w:val="000000"/>
          <w:sz w:val="24"/>
        </w:rPr>
      </w:pPr>
      <w:r w:rsidRPr="00ED40FE">
        <w:rPr>
          <w:rFonts w:ascii="Times New Roman" w:hAnsi="Times New Roman"/>
          <w:b w:val="0"/>
          <w:bCs w:val="0"/>
          <w:color w:val="000000"/>
          <w:sz w:val="24"/>
        </w:rPr>
        <w:t xml:space="preserve">Price alone will not be the sole determining factor in the selection process. </w:t>
      </w:r>
    </w:p>
    <w:p w:rsidR="002D7EE8" w:rsidRPr="00ED40FE" w:rsidRDefault="002D7EE8" w:rsidP="00265AFE">
      <w:pPr>
        <w:pStyle w:val="BodyText"/>
        <w:ind w:left="360"/>
        <w:rPr>
          <w:rFonts w:ascii="Times New Roman" w:hAnsi="Times New Roman"/>
          <w:b w:val="0"/>
          <w:bCs w:val="0"/>
          <w:color w:val="000000"/>
          <w:sz w:val="24"/>
        </w:rPr>
      </w:pPr>
      <w:r w:rsidRPr="00ED40FE">
        <w:rPr>
          <w:rFonts w:ascii="Times New Roman" w:hAnsi="Times New Roman"/>
          <w:b w:val="0"/>
          <w:bCs w:val="0"/>
          <w:color w:val="000000"/>
          <w:sz w:val="24"/>
        </w:rPr>
        <w:t xml:space="preserve"> </w:t>
      </w:r>
    </w:p>
    <w:p w:rsidR="002D7EE8" w:rsidRPr="00ED40FE" w:rsidRDefault="002D7EE8" w:rsidP="008D7DA7">
      <w:pPr>
        <w:pStyle w:val="BodyText"/>
        <w:numPr>
          <w:ilvl w:val="0"/>
          <w:numId w:val="7"/>
        </w:numPr>
        <w:tabs>
          <w:tab w:val="clear" w:pos="840"/>
        </w:tabs>
        <w:ind w:left="720" w:hanging="270"/>
        <w:rPr>
          <w:rFonts w:ascii="Times New Roman" w:hAnsi="Times New Roman"/>
          <w:b w:val="0"/>
          <w:iCs/>
          <w:color w:val="000000"/>
          <w:sz w:val="24"/>
        </w:rPr>
      </w:pPr>
      <w:r w:rsidRPr="00ED40FE">
        <w:rPr>
          <w:rFonts w:ascii="Times New Roman" w:hAnsi="Times New Roman"/>
          <w:b w:val="0"/>
          <w:iCs/>
          <w:color w:val="000000"/>
          <w:sz w:val="24"/>
        </w:rPr>
        <w:t xml:space="preserve">Tri-C reserves the right to award based on various selection criteria.  </w:t>
      </w:r>
    </w:p>
    <w:p w:rsidR="002D7EE8" w:rsidRPr="00ED40FE" w:rsidRDefault="002D7EE8" w:rsidP="008D7DA7">
      <w:pPr>
        <w:pStyle w:val="BodyText"/>
        <w:ind w:left="720" w:hanging="270"/>
        <w:rPr>
          <w:rFonts w:ascii="Times New Roman" w:hAnsi="Times New Roman"/>
          <w:b w:val="0"/>
          <w:iCs/>
          <w:color w:val="000000"/>
          <w:sz w:val="24"/>
        </w:rPr>
      </w:pPr>
    </w:p>
    <w:p w:rsidR="00AB7E38" w:rsidRPr="00ED40FE" w:rsidRDefault="00AB7E38" w:rsidP="008D7DA7">
      <w:pPr>
        <w:pStyle w:val="BodyText"/>
        <w:numPr>
          <w:ilvl w:val="0"/>
          <w:numId w:val="7"/>
        </w:numPr>
        <w:tabs>
          <w:tab w:val="clear" w:pos="840"/>
        </w:tabs>
        <w:ind w:left="720" w:hanging="270"/>
        <w:rPr>
          <w:rFonts w:ascii="Times New Roman" w:hAnsi="Times New Roman"/>
          <w:b w:val="0"/>
          <w:bCs w:val="0"/>
          <w:color w:val="000000"/>
          <w:sz w:val="24"/>
        </w:rPr>
      </w:pPr>
      <w:r w:rsidRPr="00ED40FE">
        <w:rPr>
          <w:rFonts w:ascii="Times New Roman" w:hAnsi="Times New Roman"/>
          <w:b w:val="0"/>
          <w:bCs w:val="0"/>
          <w:color w:val="000000"/>
          <w:sz w:val="24"/>
        </w:rPr>
        <w:t xml:space="preserve">Tri-C is not bound to accept the lowest cost proposal, if in its judgment the lowest cost proposal  </w:t>
      </w:r>
      <w:r w:rsidRPr="00ED40FE">
        <w:rPr>
          <w:rFonts w:ascii="Times New Roman" w:hAnsi="Times New Roman"/>
          <w:b w:val="0"/>
          <w:bCs w:val="0"/>
          <w:color w:val="000000"/>
          <w:sz w:val="24"/>
        </w:rPr>
        <w:tab/>
        <w:t>does not provide the best overall value.</w:t>
      </w:r>
    </w:p>
    <w:p w:rsidR="002D7EE8" w:rsidRPr="00ED40FE" w:rsidRDefault="002D7EE8" w:rsidP="008D7DA7">
      <w:pPr>
        <w:pStyle w:val="BodyText"/>
        <w:ind w:left="720" w:hanging="270"/>
        <w:rPr>
          <w:rFonts w:ascii="Times New Roman" w:hAnsi="Times New Roman"/>
          <w:b w:val="0"/>
          <w:iCs/>
          <w:color w:val="000000"/>
          <w:sz w:val="24"/>
        </w:rPr>
      </w:pPr>
    </w:p>
    <w:p w:rsidR="002D7EE8" w:rsidRPr="00ED40FE" w:rsidRDefault="00486464" w:rsidP="008D7DA7">
      <w:pPr>
        <w:pStyle w:val="BodyText"/>
        <w:numPr>
          <w:ilvl w:val="0"/>
          <w:numId w:val="7"/>
        </w:numPr>
        <w:tabs>
          <w:tab w:val="clear" w:pos="840"/>
        </w:tabs>
        <w:ind w:left="720" w:hanging="270"/>
        <w:rPr>
          <w:rFonts w:ascii="Times New Roman" w:hAnsi="Times New Roman"/>
          <w:b w:val="0"/>
          <w:color w:val="000000"/>
          <w:sz w:val="24"/>
        </w:rPr>
      </w:pPr>
      <w:r w:rsidRPr="00ED40FE">
        <w:rPr>
          <w:rFonts w:ascii="Times New Roman" w:hAnsi="Times New Roman"/>
          <w:b w:val="0"/>
          <w:sz w:val="24"/>
        </w:rPr>
        <w:t>P</w:t>
      </w:r>
      <w:r w:rsidR="002D7EE8" w:rsidRPr="00ED40FE">
        <w:rPr>
          <w:rFonts w:ascii="Times New Roman" w:hAnsi="Times New Roman"/>
          <w:b w:val="0"/>
          <w:sz w:val="24"/>
        </w:rPr>
        <w:t xml:space="preserve">ortions of the RFP may be awarded separately. </w:t>
      </w:r>
    </w:p>
    <w:p w:rsidR="002D7EE8" w:rsidRPr="00ED40FE" w:rsidRDefault="002D7EE8" w:rsidP="008D7DA7">
      <w:pPr>
        <w:pStyle w:val="BodyText"/>
        <w:ind w:left="720" w:hanging="270"/>
        <w:rPr>
          <w:rFonts w:ascii="Times New Roman" w:hAnsi="Times New Roman"/>
          <w:b w:val="0"/>
          <w:color w:val="000000"/>
          <w:sz w:val="24"/>
        </w:rPr>
      </w:pPr>
    </w:p>
    <w:p w:rsidR="002D7EE8" w:rsidRPr="00ED40FE" w:rsidRDefault="002D7EE8" w:rsidP="008D7DA7">
      <w:pPr>
        <w:pStyle w:val="BodyText"/>
        <w:numPr>
          <w:ilvl w:val="0"/>
          <w:numId w:val="7"/>
        </w:numPr>
        <w:tabs>
          <w:tab w:val="clear" w:pos="840"/>
        </w:tabs>
        <w:ind w:left="720" w:hanging="270"/>
        <w:rPr>
          <w:rFonts w:ascii="Times New Roman" w:hAnsi="Times New Roman"/>
          <w:b w:val="0"/>
          <w:color w:val="000000"/>
          <w:sz w:val="24"/>
        </w:rPr>
      </w:pPr>
      <w:r w:rsidRPr="00ED40FE">
        <w:rPr>
          <w:rFonts w:ascii="Times New Roman" w:hAnsi="Times New Roman"/>
          <w:b w:val="0"/>
          <w:color w:val="000000"/>
          <w:sz w:val="24"/>
        </w:rPr>
        <w:t xml:space="preserve">Tri-C reserves the right to negotiate the final details of the Contract with the successful </w:t>
      </w:r>
      <w:r w:rsidR="000D0131" w:rsidRPr="00ED40FE">
        <w:rPr>
          <w:rFonts w:ascii="Times New Roman" w:hAnsi="Times New Roman"/>
          <w:b w:val="0"/>
          <w:color w:val="000000"/>
          <w:sz w:val="24"/>
        </w:rPr>
        <w:t>Supplier</w:t>
      </w:r>
      <w:r w:rsidRPr="00ED40FE">
        <w:rPr>
          <w:rFonts w:ascii="Times New Roman" w:hAnsi="Times New Roman"/>
          <w:b w:val="0"/>
          <w:color w:val="000000"/>
          <w:sz w:val="24"/>
        </w:rPr>
        <w:t>.</w:t>
      </w:r>
    </w:p>
    <w:p w:rsidR="002D7EE8" w:rsidRPr="00ED40FE" w:rsidRDefault="002D7EE8" w:rsidP="00A1020C">
      <w:pPr>
        <w:pStyle w:val="Heading2"/>
        <w:rPr>
          <w:rFonts w:ascii="Times New Roman" w:hAnsi="Times New Roman" w:cs="Times New Roman"/>
          <w:i w:val="0"/>
          <w:sz w:val="24"/>
          <w:szCs w:val="24"/>
        </w:rPr>
      </w:pPr>
      <w:bookmarkStart w:id="14" w:name="_Toc465864769"/>
      <w:r w:rsidRPr="00ED40FE">
        <w:rPr>
          <w:rFonts w:ascii="Times New Roman" w:hAnsi="Times New Roman" w:cs="Times New Roman"/>
          <w:i w:val="0"/>
          <w:sz w:val="24"/>
          <w:szCs w:val="24"/>
        </w:rPr>
        <w:lastRenderedPageBreak/>
        <w:t>Pricing</w:t>
      </w:r>
      <w:bookmarkEnd w:id="14"/>
    </w:p>
    <w:p w:rsidR="002D7EE8" w:rsidRPr="00ED40FE" w:rsidRDefault="008D7DA7" w:rsidP="00A1020C">
      <w:pPr>
        <w:pStyle w:val="BodyText"/>
        <w:ind w:left="450"/>
        <w:rPr>
          <w:rFonts w:ascii="Times New Roman" w:hAnsi="Times New Roman"/>
          <w:b w:val="0"/>
          <w:bCs w:val="0"/>
          <w:color w:val="000000"/>
          <w:sz w:val="24"/>
        </w:rPr>
      </w:pPr>
      <w:r w:rsidRPr="00ED40FE">
        <w:rPr>
          <w:rFonts w:ascii="Times New Roman" w:hAnsi="Times New Roman"/>
          <w:b w:val="0"/>
          <w:bCs w:val="0"/>
          <w:color w:val="000000"/>
          <w:sz w:val="24"/>
        </w:rPr>
        <w:t>All pricing should be held for the length of t</w:t>
      </w:r>
      <w:r w:rsidR="000D0131" w:rsidRPr="00ED40FE">
        <w:rPr>
          <w:rFonts w:ascii="Times New Roman" w:hAnsi="Times New Roman"/>
          <w:b w:val="0"/>
          <w:bCs w:val="0"/>
          <w:color w:val="000000"/>
          <w:sz w:val="24"/>
        </w:rPr>
        <w:t>he C</w:t>
      </w:r>
      <w:r w:rsidR="00A1020C" w:rsidRPr="00ED40FE">
        <w:rPr>
          <w:rFonts w:ascii="Times New Roman" w:hAnsi="Times New Roman"/>
          <w:b w:val="0"/>
          <w:bCs w:val="0"/>
          <w:color w:val="000000"/>
          <w:sz w:val="24"/>
        </w:rPr>
        <w:t>ontract</w:t>
      </w:r>
    </w:p>
    <w:p w:rsidR="002D7EE8" w:rsidRPr="00ED40FE" w:rsidRDefault="002D7EE8" w:rsidP="00A1020C">
      <w:pPr>
        <w:pStyle w:val="Heading2"/>
        <w:rPr>
          <w:rFonts w:ascii="Times New Roman" w:hAnsi="Times New Roman" w:cs="Times New Roman"/>
          <w:i w:val="0"/>
          <w:sz w:val="24"/>
          <w:szCs w:val="24"/>
        </w:rPr>
      </w:pPr>
      <w:bookmarkStart w:id="15" w:name="_Toc465864770"/>
      <w:r w:rsidRPr="00ED40FE">
        <w:rPr>
          <w:rFonts w:ascii="Times New Roman" w:hAnsi="Times New Roman" w:cs="Times New Roman"/>
          <w:i w:val="0"/>
          <w:sz w:val="24"/>
          <w:szCs w:val="24"/>
        </w:rPr>
        <w:t>Billing</w:t>
      </w:r>
      <w:bookmarkEnd w:id="15"/>
    </w:p>
    <w:p w:rsidR="00AB7E38" w:rsidRPr="00ED40FE" w:rsidRDefault="00AB7E38" w:rsidP="00F07E9D">
      <w:pPr>
        <w:pStyle w:val="BodyText"/>
        <w:ind w:firstLine="450"/>
        <w:rPr>
          <w:rFonts w:ascii="Times New Roman" w:hAnsi="Times New Roman"/>
          <w:b w:val="0"/>
          <w:bCs w:val="0"/>
          <w:color w:val="000000"/>
          <w:sz w:val="24"/>
        </w:rPr>
      </w:pPr>
      <w:r w:rsidRPr="00ED40FE">
        <w:rPr>
          <w:rFonts w:ascii="Times New Roman" w:hAnsi="Times New Roman"/>
          <w:b w:val="0"/>
          <w:bCs w:val="0"/>
          <w:color w:val="000000"/>
          <w:sz w:val="24"/>
        </w:rPr>
        <w:t>Invoices must reflect the purchase order number and be submitted to Accounts Payable at:</w:t>
      </w:r>
    </w:p>
    <w:p w:rsidR="00AB7E38" w:rsidRPr="00ED40FE" w:rsidRDefault="00AB7E38" w:rsidP="00AB7E38">
      <w:pPr>
        <w:pStyle w:val="BodyText"/>
        <w:rPr>
          <w:rFonts w:ascii="Times New Roman" w:hAnsi="Times New Roman"/>
          <w:color w:val="000000"/>
          <w:sz w:val="24"/>
        </w:rPr>
      </w:pPr>
    </w:p>
    <w:p w:rsidR="00EB4D89" w:rsidRPr="00ED40FE" w:rsidRDefault="00EB4D89" w:rsidP="00EB4D89">
      <w:pPr>
        <w:pStyle w:val="BodyText"/>
        <w:jc w:val="center"/>
        <w:rPr>
          <w:rFonts w:ascii="Times New Roman" w:hAnsi="Times New Roman"/>
          <w:b w:val="0"/>
          <w:bCs w:val="0"/>
          <w:color w:val="000000"/>
          <w:sz w:val="24"/>
        </w:rPr>
      </w:pPr>
      <w:r w:rsidRPr="00ED40FE">
        <w:rPr>
          <w:rFonts w:ascii="Times New Roman" w:hAnsi="Times New Roman"/>
          <w:b w:val="0"/>
          <w:bCs w:val="0"/>
          <w:color w:val="000000"/>
          <w:sz w:val="24"/>
        </w:rPr>
        <w:t>Cuyahoga Community College District</w:t>
      </w:r>
    </w:p>
    <w:p w:rsidR="00EB4D89" w:rsidRPr="00ED40FE" w:rsidRDefault="00EB4D89" w:rsidP="00EB4D89">
      <w:pPr>
        <w:pStyle w:val="BodyText"/>
        <w:jc w:val="center"/>
        <w:rPr>
          <w:rFonts w:ascii="Times New Roman" w:hAnsi="Times New Roman"/>
          <w:b w:val="0"/>
          <w:bCs w:val="0"/>
          <w:color w:val="000000"/>
          <w:sz w:val="24"/>
        </w:rPr>
      </w:pPr>
      <w:r w:rsidRPr="00ED40FE">
        <w:rPr>
          <w:rFonts w:ascii="Times New Roman" w:hAnsi="Times New Roman"/>
          <w:b w:val="0"/>
          <w:bCs w:val="0"/>
          <w:color w:val="000000"/>
          <w:sz w:val="24"/>
        </w:rPr>
        <w:t>Accounts Payable Dept</w:t>
      </w:r>
    </w:p>
    <w:p w:rsidR="00EB4D89" w:rsidRPr="00ED40FE" w:rsidRDefault="00EB4D89" w:rsidP="00EB4D89">
      <w:pPr>
        <w:pStyle w:val="BodyText"/>
        <w:jc w:val="center"/>
        <w:rPr>
          <w:rFonts w:ascii="Times New Roman" w:hAnsi="Times New Roman"/>
          <w:b w:val="0"/>
          <w:bCs w:val="0"/>
          <w:color w:val="000000"/>
          <w:sz w:val="24"/>
        </w:rPr>
      </w:pPr>
      <w:r w:rsidRPr="00ED40FE">
        <w:rPr>
          <w:rFonts w:ascii="Times New Roman" w:hAnsi="Times New Roman"/>
          <w:b w:val="0"/>
          <w:bCs w:val="0"/>
          <w:color w:val="000000"/>
          <w:sz w:val="24"/>
        </w:rPr>
        <w:t>P O Box 3957</w:t>
      </w:r>
    </w:p>
    <w:p w:rsidR="00EB4D89" w:rsidRPr="00ED40FE" w:rsidRDefault="00EB4D89" w:rsidP="00EB4D89">
      <w:pPr>
        <w:pStyle w:val="BodyText"/>
        <w:jc w:val="center"/>
        <w:rPr>
          <w:rFonts w:ascii="Times New Roman" w:hAnsi="Times New Roman"/>
          <w:b w:val="0"/>
          <w:bCs w:val="0"/>
          <w:color w:val="000000"/>
          <w:sz w:val="24"/>
        </w:rPr>
      </w:pPr>
      <w:r w:rsidRPr="00ED40FE">
        <w:rPr>
          <w:rFonts w:ascii="Times New Roman" w:hAnsi="Times New Roman"/>
          <w:b w:val="0"/>
          <w:bCs w:val="0"/>
          <w:color w:val="000000"/>
          <w:sz w:val="24"/>
        </w:rPr>
        <w:t>Scranton, PA 18505</w:t>
      </w:r>
    </w:p>
    <w:p w:rsidR="00EB4D89" w:rsidRPr="00ED40FE" w:rsidRDefault="00EB4D89" w:rsidP="00EB4D89">
      <w:pPr>
        <w:pStyle w:val="BodyText"/>
        <w:jc w:val="center"/>
        <w:rPr>
          <w:rFonts w:ascii="Times New Roman" w:hAnsi="Times New Roman"/>
          <w:b w:val="0"/>
          <w:bCs w:val="0"/>
          <w:color w:val="000000"/>
          <w:sz w:val="24"/>
        </w:rPr>
      </w:pPr>
      <w:r w:rsidRPr="00ED40FE">
        <w:rPr>
          <w:rFonts w:ascii="Times New Roman" w:hAnsi="Times New Roman"/>
          <w:b w:val="0"/>
          <w:bCs w:val="0"/>
          <w:color w:val="000000"/>
          <w:sz w:val="24"/>
        </w:rPr>
        <w:t xml:space="preserve">Or emailed to </w:t>
      </w:r>
      <w:hyperlink r:id="rId12" w:history="1">
        <w:r w:rsidRPr="00ED40FE">
          <w:rPr>
            <w:rStyle w:val="Hyperlink"/>
            <w:rFonts w:ascii="Times New Roman" w:hAnsi="Times New Roman"/>
            <w:b w:val="0"/>
            <w:bCs w:val="0"/>
            <w:sz w:val="24"/>
          </w:rPr>
          <w:t>Tri-C@edmamericas.com</w:t>
        </w:r>
      </w:hyperlink>
    </w:p>
    <w:p w:rsidR="002D7EE8" w:rsidRPr="00ED40FE" w:rsidRDefault="002D7EE8" w:rsidP="00250AA8">
      <w:pPr>
        <w:pStyle w:val="BodyText"/>
        <w:jc w:val="center"/>
        <w:rPr>
          <w:rFonts w:ascii="Times New Roman" w:hAnsi="Times New Roman"/>
          <w:b w:val="0"/>
          <w:color w:val="000000"/>
          <w:sz w:val="28"/>
          <w:szCs w:val="28"/>
        </w:rPr>
      </w:pPr>
    </w:p>
    <w:p w:rsidR="002D7EE8" w:rsidRPr="00ED40FE" w:rsidRDefault="002D7EE8" w:rsidP="00A1020C">
      <w:pPr>
        <w:pStyle w:val="Heading2"/>
        <w:rPr>
          <w:rFonts w:ascii="Times New Roman" w:hAnsi="Times New Roman" w:cs="Times New Roman"/>
          <w:i w:val="0"/>
          <w:sz w:val="24"/>
          <w:szCs w:val="24"/>
        </w:rPr>
      </w:pPr>
      <w:bookmarkStart w:id="16" w:name="_Toc465864771"/>
      <w:r w:rsidRPr="00ED40FE">
        <w:rPr>
          <w:rFonts w:ascii="Times New Roman" w:hAnsi="Times New Roman" w:cs="Times New Roman"/>
          <w:i w:val="0"/>
          <w:sz w:val="24"/>
          <w:szCs w:val="24"/>
        </w:rPr>
        <w:t>Contract and License Agreements</w:t>
      </w:r>
      <w:bookmarkEnd w:id="16"/>
    </w:p>
    <w:p w:rsidR="002D7EE8" w:rsidRPr="00ED40FE" w:rsidRDefault="002D7EE8" w:rsidP="00372186">
      <w:pPr>
        <w:pStyle w:val="BodyText"/>
        <w:ind w:left="480"/>
        <w:rPr>
          <w:rFonts w:ascii="Times New Roman" w:hAnsi="Times New Roman"/>
          <w:b w:val="0"/>
          <w:color w:val="000000"/>
          <w:sz w:val="24"/>
        </w:rPr>
      </w:pPr>
      <w:r w:rsidRPr="00ED40FE">
        <w:rPr>
          <w:rFonts w:ascii="Times New Roman" w:hAnsi="Times New Roman"/>
          <w:b w:val="0"/>
          <w:color w:val="000000"/>
          <w:sz w:val="24"/>
        </w:rPr>
        <w:t xml:space="preserve">Respondents must comply with all State of </w:t>
      </w:r>
      <w:smartTag w:uri="urn:schemas-microsoft-com:office:smarttags" w:element="place">
        <w:smartTag w:uri="urn:schemas-microsoft-com:office:smarttags" w:element="State">
          <w:r w:rsidRPr="00ED40FE">
            <w:rPr>
              <w:rFonts w:ascii="Times New Roman" w:hAnsi="Times New Roman"/>
              <w:b w:val="0"/>
              <w:color w:val="000000"/>
              <w:sz w:val="24"/>
            </w:rPr>
            <w:t>Ohio</w:t>
          </w:r>
        </w:smartTag>
      </w:smartTag>
      <w:r w:rsidRPr="00ED40FE">
        <w:rPr>
          <w:rFonts w:ascii="Times New Roman" w:hAnsi="Times New Roman"/>
          <w:b w:val="0"/>
          <w:color w:val="000000"/>
          <w:sz w:val="24"/>
        </w:rPr>
        <w:t xml:space="preserve"> and Federal regulations concerning wages, liability insurance, worker’s compensation, discrimination, intimidation, and any other applicable regulations.</w:t>
      </w:r>
    </w:p>
    <w:p w:rsidR="002D7EE8" w:rsidRPr="00ED40FE" w:rsidRDefault="002D7EE8" w:rsidP="00A1020C">
      <w:pPr>
        <w:pStyle w:val="BodyText"/>
        <w:rPr>
          <w:rFonts w:ascii="Times New Roman" w:hAnsi="Times New Roman"/>
          <w:b w:val="0"/>
          <w:color w:val="000000"/>
          <w:sz w:val="24"/>
        </w:rPr>
      </w:pPr>
    </w:p>
    <w:p w:rsidR="002D7EE8" w:rsidRPr="00ED40FE" w:rsidRDefault="002D7EE8" w:rsidP="00A1020C">
      <w:pPr>
        <w:pStyle w:val="Heading1"/>
        <w:rPr>
          <w:rFonts w:ascii="Times New Roman" w:hAnsi="Times New Roman" w:cs="Times New Roman"/>
          <w:i w:val="0"/>
          <w:sz w:val="28"/>
          <w:szCs w:val="28"/>
        </w:rPr>
      </w:pPr>
      <w:bookmarkStart w:id="17" w:name="_Toc465864772"/>
      <w:r w:rsidRPr="00ED40FE">
        <w:rPr>
          <w:rFonts w:ascii="Times New Roman" w:hAnsi="Times New Roman" w:cs="Times New Roman"/>
          <w:i w:val="0"/>
          <w:sz w:val="28"/>
          <w:szCs w:val="28"/>
        </w:rPr>
        <w:t>TERMS AND CONDITIONS</w:t>
      </w:r>
      <w:bookmarkEnd w:id="17"/>
    </w:p>
    <w:p w:rsidR="00E06E6B" w:rsidRPr="00ED40FE" w:rsidRDefault="002D7EE8" w:rsidP="00372186">
      <w:pPr>
        <w:pStyle w:val="BodyText"/>
        <w:ind w:left="480"/>
        <w:rPr>
          <w:rFonts w:ascii="Times New Roman" w:hAnsi="Times New Roman"/>
          <w:b w:val="0"/>
          <w:color w:val="000000"/>
          <w:sz w:val="24"/>
        </w:rPr>
      </w:pPr>
      <w:r w:rsidRPr="00ED40FE">
        <w:rPr>
          <w:rFonts w:ascii="Times New Roman" w:hAnsi="Times New Roman"/>
          <w:b w:val="0"/>
          <w:color w:val="000000"/>
          <w:sz w:val="24"/>
        </w:rPr>
        <w:t>Tri-C’s Ter</w:t>
      </w:r>
      <w:r w:rsidR="00E06E6B" w:rsidRPr="00ED40FE">
        <w:rPr>
          <w:rFonts w:ascii="Times New Roman" w:hAnsi="Times New Roman"/>
          <w:b w:val="0"/>
          <w:color w:val="000000"/>
          <w:sz w:val="24"/>
        </w:rPr>
        <w:t>ms and Conditions are available:</w:t>
      </w:r>
    </w:p>
    <w:p w:rsidR="00C77551" w:rsidRPr="00ED40FE" w:rsidRDefault="00C77551" w:rsidP="00C77551">
      <w:pPr>
        <w:pStyle w:val="BodyText"/>
        <w:numPr>
          <w:ilvl w:val="0"/>
          <w:numId w:val="21"/>
        </w:numPr>
        <w:ind w:left="720" w:hanging="270"/>
        <w:rPr>
          <w:rFonts w:ascii="Times New Roman" w:hAnsi="Times New Roman"/>
          <w:b w:val="0"/>
          <w:color w:val="000000"/>
          <w:sz w:val="24"/>
        </w:rPr>
      </w:pPr>
      <w:r w:rsidRPr="00ED40FE">
        <w:rPr>
          <w:rFonts w:ascii="Times New Roman" w:hAnsi="Times New Roman"/>
          <w:b w:val="0"/>
          <w:color w:val="000000"/>
          <w:sz w:val="24"/>
        </w:rPr>
        <w:t>Attachment in the electronic sourcing module under Prerequisites section</w:t>
      </w:r>
    </w:p>
    <w:p w:rsidR="00986A7F" w:rsidRPr="00ED40FE" w:rsidRDefault="00E06E6B" w:rsidP="00A1020C">
      <w:pPr>
        <w:pStyle w:val="BodyText"/>
        <w:numPr>
          <w:ilvl w:val="0"/>
          <w:numId w:val="21"/>
        </w:numPr>
        <w:ind w:left="720" w:hanging="270"/>
        <w:rPr>
          <w:rFonts w:ascii="Times New Roman" w:hAnsi="Times New Roman"/>
          <w:b w:val="0"/>
          <w:color w:val="000000"/>
          <w:sz w:val="24"/>
        </w:rPr>
      </w:pPr>
      <w:r w:rsidRPr="00ED40FE">
        <w:rPr>
          <w:rFonts w:ascii="Times New Roman" w:hAnsi="Times New Roman"/>
          <w:b w:val="0"/>
          <w:color w:val="000000"/>
          <w:sz w:val="24"/>
        </w:rPr>
        <w:t>O</w:t>
      </w:r>
      <w:r w:rsidR="004A0D39" w:rsidRPr="00ED40FE">
        <w:rPr>
          <w:rFonts w:ascii="Times New Roman" w:hAnsi="Times New Roman"/>
          <w:b w:val="0"/>
          <w:color w:val="000000"/>
          <w:sz w:val="24"/>
        </w:rPr>
        <w:t xml:space="preserve">n Tri-C </w:t>
      </w:r>
      <w:r w:rsidR="00C77551" w:rsidRPr="00ED40FE">
        <w:rPr>
          <w:rFonts w:ascii="Times New Roman" w:hAnsi="Times New Roman"/>
          <w:b w:val="0"/>
          <w:color w:val="000000"/>
          <w:sz w:val="24"/>
        </w:rPr>
        <w:t xml:space="preserve">web site at: </w:t>
      </w:r>
      <w:hyperlink r:id="rId13" w:history="1">
        <w:r w:rsidRPr="00ED40FE">
          <w:rPr>
            <w:rStyle w:val="Hyperlink"/>
            <w:rFonts w:ascii="Times New Roman" w:hAnsi="Times New Roman"/>
            <w:sz w:val="22"/>
            <w:szCs w:val="22"/>
          </w:rPr>
          <w:t>http://www.tri-c.edu/administrative-departments/supplier-managed-services/documents/terms.pdf</w:t>
        </w:r>
      </w:hyperlink>
    </w:p>
    <w:p w:rsidR="002D7EE8" w:rsidRPr="00ED40FE" w:rsidRDefault="002D7EE8" w:rsidP="00A1020C">
      <w:pPr>
        <w:pStyle w:val="Heading2"/>
        <w:rPr>
          <w:rFonts w:ascii="Times New Roman" w:hAnsi="Times New Roman" w:cs="Times New Roman"/>
          <w:i w:val="0"/>
          <w:sz w:val="24"/>
          <w:szCs w:val="24"/>
        </w:rPr>
      </w:pPr>
      <w:bookmarkStart w:id="18" w:name="_Toc465864773"/>
      <w:r w:rsidRPr="00ED40FE">
        <w:rPr>
          <w:rFonts w:ascii="Times New Roman" w:hAnsi="Times New Roman" w:cs="Times New Roman"/>
          <w:i w:val="0"/>
          <w:sz w:val="24"/>
          <w:szCs w:val="24"/>
        </w:rPr>
        <w:t>Entire Agreement</w:t>
      </w:r>
      <w:bookmarkEnd w:id="18"/>
    </w:p>
    <w:p w:rsidR="002D7EE8" w:rsidRPr="00ED40FE" w:rsidRDefault="002D7EE8" w:rsidP="00540100">
      <w:pPr>
        <w:pStyle w:val="BodyText"/>
        <w:ind w:left="480"/>
        <w:rPr>
          <w:rFonts w:ascii="Times New Roman" w:hAnsi="Times New Roman"/>
          <w:b w:val="0"/>
          <w:color w:val="000000"/>
          <w:sz w:val="24"/>
        </w:rPr>
      </w:pPr>
      <w:r w:rsidRPr="00ED40FE">
        <w:rPr>
          <w:rFonts w:ascii="Times New Roman" w:hAnsi="Times New Roman"/>
          <w:b w:val="0"/>
          <w:color w:val="000000"/>
          <w:sz w:val="24"/>
        </w:rPr>
        <w:t>The RFP</w:t>
      </w:r>
      <w:r w:rsidR="00452AAF" w:rsidRPr="00ED40FE">
        <w:rPr>
          <w:rFonts w:ascii="Times New Roman" w:hAnsi="Times New Roman"/>
          <w:b w:val="0"/>
          <w:color w:val="000000"/>
          <w:sz w:val="24"/>
        </w:rPr>
        <w:t>, Vendor Proposal a</w:t>
      </w:r>
      <w:r w:rsidRPr="00ED40FE">
        <w:rPr>
          <w:rFonts w:ascii="Times New Roman" w:hAnsi="Times New Roman"/>
          <w:b w:val="0"/>
          <w:color w:val="000000"/>
          <w:sz w:val="24"/>
        </w:rPr>
        <w:t>nd any resulting Contract shall be the complete and exclusive statement of the agreement between Tri-C</w:t>
      </w:r>
      <w:r w:rsidR="009C2B2A" w:rsidRPr="00ED40FE">
        <w:rPr>
          <w:rFonts w:ascii="Times New Roman" w:hAnsi="Times New Roman"/>
          <w:b w:val="0"/>
          <w:color w:val="000000"/>
          <w:sz w:val="24"/>
        </w:rPr>
        <w:t xml:space="preserve"> and </w:t>
      </w:r>
      <w:r w:rsidR="007579D8" w:rsidRPr="00ED40FE">
        <w:rPr>
          <w:rFonts w:ascii="Times New Roman" w:hAnsi="Times New Roman"/>
          <w:b w:val="0"/>
          <w:color w:val="000000"/>
          <w:sz w:val="24"/>
        </w:rPr>
        <w:t>Supplier</w:t>
      </w:r>
      <w:r w:rsidRPr="00ED40FE">
        <w:rPr>
          <w:rFonts w:ascii="Times New Roman" w:hAnsi="Times New Roman"/>
          <w:b w:val="0"/>
          <w:color w:val="000000"/>
          <w:sz w:val="24"/>
        </w:rPr>
        <w:t xml:space="preserve"> and supersedes all prior oral or written agreements.</w:t>
      </w:r>
    </w:p>
    <w:p w:rsidR="002D7EE8" w:rsidRPr="00ED40FE" w:rsidRDefault="002D7EE8" w:rsidP="00945665">
      <w:pPr>
        <w:pStyle w:val="BodyText"/>
        <w:spacing w:line="240" w:lineRule="exact"/>
        <w:ind w:left="480"/>
        <w:rPr>
          <w:rFonts w:ascii="Times New Roman" w:hAnsi="Times New Roman"/>
          <w:b w:val="0"/>
          <w:color w:val="000000"/>
          <w:sz w:val="24"/>
        </w:rPr>
      </w:pPr>
    </w:p>
    <w:p w:rsidR="002D7EE8" w:rsidRPr="00ED40FE" w:rsidRDefault="002D7EE8" w:rsidP="00A1020C">
      <w:pPr>
        <w:pStyle w:val="BodyText"/>
        <w:ind w:left="480"/>
        <w:rPr>
          <w:rFonts w:ascii="Times New Roman" w:hAnsi="Times New Roman"/>
          <w:b w:val="0"/>
          <w:color w:val="000000"/>
          <w:sz w:val="24"/>
        </w:rPr>
      </w:pPr>
      <w:r w:rsidRPr="00ED40FE">
        <w:rPr>
          <w:rFonts w:ascii="Times New Roman" w:hAnsi="Times New Roman"/>
          <w:b w:val="0"/>
          <w:color w:val="000000"/>
          <w:sz w:val="24"/>
        </w:rPr>
        <w:t xml:space="preserve">The terms and conditions of any purchase order, agreements, amendments, modifications, or other documents submitted by either party which conflict with or in any way purport to amend or add to any of the terms and conditions of the Contract are specifically objected to by the other party and shall be of no force or effect; nor shall govern in any way the subject matter hereof, unless set forth in writing and signed by both parties. </w:t>
      </w:r>
    </w:p>
    <w:p w:rsidR="002D7EE8" w:rsidRPr="00ED40FE" w:rsidRDefault="002D7EE8" w:rsidP="00A1020C">
      <w:pPr>
        <w:pStyle w:val="Heading2"/>
        <w:rPr>
          <w:rFonts w:ascii="Times New Roman" w:hAnsi="Times New Roman" w:cs="Times New Roman"/>
          <w:i w:val="0"/>
          <w:sz w:val="24"/>
          <w:szCs w:val="24"/>
        </w:rPr>
      </w:pPr>
      <w:bookmarkStart w:id="19" w:name="_Toc465864774"/>
      <w:r w:rsidRPr="00ED40FE">
        <w:rPr>
          <w:rFonts w:ascii="Times New Roman" w:hAnsi="Times New Roman" w:cs="Times New Roman"/>
          <w:i w:val="0"/>
          <w:sz w:val="24"/>
          <w:szCs w:val="24"/>
        </w:rPr>
        <w:t>Time of Performance</w:t>
      </w:r>
      <w:bookmarkEnd w:id="19"/>
    </w:p>
    <w:p w:rsidR="008D4B36" w:rsidRPr="00ED40FE" w:rsidRDefault="004F42AB" w:rsidP="00A1020C">
      <w:pPr>
        <w:pStyle w:val="BodyText"/>
        <w:ind w:left="480"/>
        <w:rPr>
          <w:rFonts w:ascii="Times New Roman" w:hAnsi="Times New Roman"/>
          <w:b w:val="0"/>
          <w:color w:val="000000"/>
          <w:sz w:val="24"/>
        </w:rPr>
      </w:pPr>
      <w:r w:rsidRPr="00ED40FE">
        <w:rPr>
          <w:rFonts w:ascii="Times New Roman" w:hAnsi="Times New Roman"/>
          <w:b w:val="0"/>
          <w:color w:val="000000"/>
          <w:sz w:val="24"/>
        </w:rPr>
        <w:t>Supplier</w:t>
      </w:r>
      <w:r w:rsidR="002D7EE8" w:rsidRPr="00ED40FE">
        <w:rPr>
          <w:rFonts w:ascii="Times New Roman" w:hAnsi="Times New Roman"/>
          <w:b w:val="0"/>
          <w:color w:val="000000"/>
          <w:sz w:val="24"/>
        </w:rPr>
        <w:t xml:space="preserve"> agrees to perform all obligations and render services set forth in the Contract, in accordance with the schedules herein and as mutually agreed upon between Tri-C and the </w:t>
      </w:r>
      <w:r w:rsidRPr="00ED40FE">
        <w:rPr>
          <w:rFonts w:ascii="Times New Roman" w:hAnsi="Times New Roman"/>
          <w:b w:val="0"/>
          <w:color w:val="000000"/>
          <w:sz w:val="24"/>
        </w:rPr>
        <w:t>Supplier</w:t>
      </w:r>
      <w:r w:rsidR="002D7EE8" w:rsidRPr="00ED40FE">
        <w:rPr>
          <w:rFonts w:ascii="Times New Roman" w:hAnsi="Times New Roman"/>
          <w:b w:val="0"/>
          <w:color w:val="000000"/>
          <w:sz w:val="24"/>
        </w:rPr>
        <w:t xml:space="preserve"> during the term of the Contract.</w:t>
      </w:r>
    </w:p>
    <w:p w:rsidR="002D7EE8" w:rsidRPr="00ED40FE" w:rsidRDefault="00C77551" w:rsidP="00A1020C">
      <w:pPr>
        <w:pStyle w:val="Heading2"/>
        <w:rPr>
          <w:rFonts w:ascii="Times New Roman" w:hAnsi="Times New Roman" w:cs="Times New Roman"/>
          <w:i w:val="0"/>
          <w:sz w:val="24"/>
          <w:szCs w:val="24"/>
        </w:rPr>
      </w:pPr>
      <w:bookmarkStart w:id="20" w:name="_Toc465864775"/>
      <w:r w:rsidRPr="00ED40FE">
        <w:rPr>
          <w:rFonts w:ascii="Times New Roman" w:hAnsi="Times New Roman" w:cs="Times New Roman"/>
          <w:i w:val="0"/>
          <w:sz w:val="24"/>
          <w:szCs w:val="24"/>
        </w:rPr>
        <w:t>Contract</w:t>
      </w:r>
      <w:r w:rsidR="002D7EE8" w:rsidRPr="00ED40FE">
        <w:rPr>
          <w:rFonts w:ascii="Times New Roman" w:hAnsi="Times New Roman" w:cs="Times New Roman"/>
          <w:i w:val="0"/>
          <w:sz w:val="24"/>
          <w:szCs w:val="24"/>
        </w:rPr>
        <w:t xml:space="preserve"> Amendments</w:t>
      </w:r>
      <w:bookmarkEnd w:id="20"/>
    </w:p>
    <w:p w:rsidR="002D7EE8" w:rsidRPr="00ED40FE" w:rsidRDefault="002D7EE8" w:rsidP="00A1020C">
      <w:pPr>
        <w:pStyle w:val="BodyText"/>
        <w:ind w:left="480"/>
        <w:rPr>
          <w:rFonts w:ascii="Times New Roman" w:hAnsi="Times New Roman"/>
          <w:b w:val="0"/>
          <w:color w:val="000000"/>
          <w:sz w:val="24"/>
        </w:rPr>
      </w:pPr>
      <w:r w:rsidRPr="00ED40FE">
        <w:rPr>
          <w:rFonts w:ascii="Times New Roman" w:hAnsi="Times New Roman"/>
          <w:b w:val="0"/>
          <w:color w:val="000000"/>
          <w:sz w:val="24"/>
        </w:rPr>
        <w:t>The Contract may be amended within the Contract period by mutual consent of both</w:t>
      </w:r>
      <w:r w:rsidR="000D0131" w:rsidRPr="00ED40FE">
        <w:rPr>
          <w:rFonts w:ascii="Times New Roman" w:hAnsi="Times New Roman"/>
          <w:b w:val="0"/>
          <w:color w:val="000000"/>
          <w:sz w:val="24"/>
        </w:rPr>
        <w:t xml:space="preserve"> parties.  </w:t>
      </w:r>
      <w:r w:rsidRPr="00ED40FE">
        <w:rPr>
          <w:rFonts w:ascii="Times New Roman" w:hAnsi="Times New Roman"/>
          <w:b w:val="0"/>
          <w:color w:val="000000"/>
          <w:sz w:val="24"/>
        </w:rPr>
        <w:t>No modification or amendment to the Contract shall become valid unless in writ</w:t>
      </w:r>
      <w:r w:rsidR="000D0131" w:rsidRPr="00ED40FE">
        <w:rPr>
          <w:rFonts w:ascii="Times New Roman" w:hAnsi="Times New Roman"/>
          <w:b w:val="0"/>
          <w:color w:val="000000"/>
          <w:sz w:val="24"/>
        </w:rPr>
        <w:t xml:space="preserve">ing and signed by both parties.  </w:t>
      </w:r>
      <w:r w:rsidRPr="00ED40FE">
        <w:rPr>
          <w:rFonts w:ascii="Times New Roman" w:hAnsi="Times New Roman"/>
          <w:b w:val="0"/>
          <w:color w:val="000000"/>
          <w:sz w:val="24"/>
        </w:rPr>
        <w:t xml:space="preserve">All correspondence regarding modifications or amendments to the Contract must be forwarded to Tri-C’s </w:t>
      </w:r>
      <w:r w:rsidR="004F42AB" w:rsidRPr="00ED40FE">
        <w:rPr>
          <w:rFonts w:ascii="Times New Roman" w:hAnsi="Times New Roman"/>
          <w:b w:val="0"/>
          <w:color w:val="000000"/>
          <w:sz w:val="24"/>
        </w:rPr>
        <w:t xml:space="preserve">Executive Director of Supplier </w:t>
      </w:r>
      <w:r w:rsidR="006E314B" w:rsidRPr="00ED40FE">
        <w:rPr>
          <w:rFonts w:ascii="Times New Roman" w:hAnsi="Times New Roman"/>
          <w:b w:val="0"/>
          <w:color w:val="000000"/>
          <w:sz w:val="24"/>
        </w:rPr>
        <w:t>M</w:t>
      </w:r>
      <w:r w:rsidR="004F42AB" w:rsidRPr="00ED40FE">
        <w:rPr>
          <w:rFonts w:ascii="Times New Roman" w:hAnsi="Times New Roman"/>
          <w:b w:val="0"/>
          <w:color w:val="000000"/>
          <w:sz w:val="24"/>
        </w:rPr>
        <w:t>anaged Serv</w:t>
      </w:r>
      <w:r w:rsidR="006E314B" w:rsidRPr="00ED40FE">
        <w:rPr>
          <w:rFonts w:ascii="Times New Roman" w:hAnsi="Times New Roman"/>
          <w:b w:val="0"/>
          <w:color w:val="000000"/>
          <w:sz w:val="24"/>
        </w:rPr>
        <w:t>i</w:t>
      </w:r>
      <w:r w:rsidR="004F42AB" w:rsidRPr="00ED40FE">
        <w:rPr>
          <w:rFonts w:ascii="Times New Roman" w:hAnsi="Times New Roman"/>
          <w:b w:val="0"/>
          <w:color w:val="000000"/>
          <w:sz w:val="24"/>
        </w:rPr>
        <w:t>ces</w:t>
      </w:r>
      <w:r w:rsidRPr="00ED40FE">
        <w:rPr>
          <w:rFonts w:ascii="Times New Roman" w:hAnsi="Times New Roman"/>
          <w:b w:val="0"/>
          <w:color w:val="000000"/>
          <w:sz w:val="24"/>
        </w:rPr>
        <w:t xml:space="preserve"> for prior review and approval.</w:t>
      </w:r>
    </w:p>
    <w:p w:rsidR="002D7EE8" w:rsidRPr="00ED40FE" w:rsidRDefault="002D7EE8" w:rsidP="00A1020C">
      <w:pPr>
        <w:pStyle w:val="Heading2"/>
        <w:rPr>
          <w:rFonts w:ascii="Times New Roman" w:hAnsi="Times New Roman" w:cs="Times New Roman"/>
          <w:i w:val="0"/>
          <w:sz w:val="24"/>
          <w:szCs w:val="24"/>
        </w:rPr>
      </w:pPr>
      <w:bookmarkStart w:id="21" w:name="_Toc465864776"/>
      <w:r w:rsidRPr="00ED40FE">
        <w:rPr>
          <w:rFonts w:ascii="Times New Roman" w:hAnsi="Times New Roman" w:cs="Times New Roman"/>
          <w:i w:val="0"/>
          <w:sz w:val="24"/>
          <w:szCs w:val="24"/>
        </w:rPr>
        <w:t>Insurance</w:t>
      </w:r>
      <w:bookmarkEnd w:id="21"/>
    </w:p>
    <w:p w:rsidR="002D7EE8" w:rsidRPr="00ED40FE" w:rsidRDefault="00C77551" w:rsidP="00741E40">
      <w:pPr>
        <w:pStyle w:val="BodyText"/>
        <w:ind w:left="540"/>
        <w:rPr>
          <w:rFonts w:ascii="Times New Roman" w:hAnsi="Times New Roman"/>
          <w:b w:val="0"/>
          <w:color w:val="000000"/>
          <w:sz w:val="24"/>
        </w:rPr>
      </w:pPr>
      <w:r w:rsidRPr="00ED40FE">
        <w:rPr>
          <w:rFonts w:ascii="Times New Roman" w:hAnsi="Times New Roman"/>
          <w:b w:val="0"/>
          <w:color w:val="000000"/>
          <w:sz w:val="24"/>
        </w:rPr>
        <w:t xml:space="preserve">Supplier agrees that it shall, at all times during the term of the contract, carry and maintain in full force and effect insurance in the minimum amounts set forth in the chart below from a responsible insurance </w:t>
      </w:r>
      <w:r w:rsidRPr="00ED40FE">
        <w:rPr>
          <w:rFonts w:ascii="Times New Roman" w:hAnsi="Times New Roman"/>
          <w:b w:val="0"/>
          <w:color w:val="000000"/>
          <w:sz w:val="24"/>
        </w:rPr>
        <w:lastRenderedPageBreak/>
        <w:t>company or companies reasonable satisfactory to the College and authorized to do business in the State of Ohio.  A certificate of insurance shall be delivered to the College concurrent with execution of the contract and in the event of any renewal of the contract.  All applicable policies of insurance shall provide for thirty (30) days written notice to the College prior to cancellation thereof.</w:t>
      </w:r>
    </w:p>
    <w:p w:rsidR="00C77551" w:rsidRPr="00ED40FE" w:rsidRDefault="00C77551" w:rsidP="00C77551">
      <w:pPr>
        <w:pStyle w:val="BodyText"/>
        <w:spacing w:line="240" w:lineRule="exact"/>
        <w:ind w:left="540"/>
        <w:rPr>
          <w:rFonts w:ascii="Times New Roman" w:hAnsi="Times New Roman"/>
          <w:b w:val="0"/>
          <w:color w:val="000000"/>
          <w:sz w:val="24"/>
        </w:rPr>
      </w:pPr>
    </w:p>
    <w:p w:rsidR="00C77551" w:rsidRPr="00ED40FE" w:rsidRDefault="00C77551" w:rsidP="00C77551">
      <w:pPr>
        <w:pStyle w:val="BodyText"/>
        <w:spacing w:line="240" w:lineRule="exact"/>
        <w:ind w:left="540"/>
        <w:rPr>
          <w:rFonts w:ascii="Times New Roman" w:hAnsi="Times New Roman"/>
          <w:b w:val="0"/>
          <w:color w:val="000000"/>
          <w:sz w:val="24"/>
        </w:rPr>
      </w:pPr>
      <w:r w:rsidRPr="00ED40FE">
        <w:rPr>
          <w:rFonts w:ascii="Times New Roman" w:hAnsi="Times New Roman"/>
          <w:b w:val="0"/>
          <w:color w:val="000000"/>
          <w:sz w:val="24"/>
        </w:rPr>
        <w:t>Minimum Insurance Limits:</w:t>
      </w:r>
    </w:p>
    <w:p w:rsidR="002D7EE8" w:rsidRPr="00ED40FE" w:rsidRDefault="002D7EE8" w:rsidP="00C77551">
      <w:pPr>
        <w:pStyle w:val="BodyText"/>
        <w:pBdr>
          <w:top w:val="single" w:sz="4" w:space="1" w:color="auto"/>
          <w:left w:val="single" w:sz="4" w:space="0" w:color="auto"/>
          <w:bottom w:val="single" w:sz="4" w:space="1" w:color="auto"/>
          <w:right w:val="single" w:sz="4" w:space="0" w:color="auto"/>
          <w:between w:val="single" w:sz="4" w:space="1" w:color="auto"/>
        </w:pBdr>
        <w:tabs>
          <w:tab w:val="left" w:pos="5760"/>
        </w:tabs>
        <w:spacing w:line="240" w:lineRule="exact"/>
        <w:ind w:left="540"/>
        <w:rPr>
          <w:rFonts w:ascii="Times New Roman" w:hAnsi="Times New Roman"/>
          <w:b w:val="0"/>
          <w:color w:val="000000"/>
          <w:sz w:val="24"/>
        </w:rPr>
      </w:pPr>
      <w:r w:rsidRPr="00ED40FE">
        <w:rPr>
          <w:rFonts w:ascii="Times New Roman" w:hAnsi="Times New Roman"/>
          <w:b w:val="0"/>
          <w:color w:val="000000"/>
          <w:sz w:val="24"/>
        </w:rPr>
        <w:t>Worker’s Compensation</w:t>
      </w:r>
      <w:r w:rsidRPr="00ED40FE">
        <w:rPr>
          <w:rFonts w:ascii="Times New Roman" w:hAnsi="Times New Roman"/>
          <w:b w:val="0"/>
          <w:color w:val="000000"/>
          <w:sz w:val="24"/>
        </w:rPr>
        <w:tab/>
        <w:t>Statutory</w:t>
      </w:r>
    </w:p>
    <w:p w:rsidR="002D7EE8" w:rsidRPr="00ED40FE" w:rsidRDefault="002D7EE8" w:rsidP="00C77551">
      <w:pPr>
        <w:pStyle w:val="BodyText"/>
        <w:pBdr>
          <w:top w:val="single" w:sz="4" w:space="1" w:color="auto"/>
          <w:left w:val="single" w:sz="4" w:space="0" w:color="auto"/>
          <w:bottom w:val="single" w:sz="4" w:space="1" w:color="auto"/>
          <w:right w:val="single" w:sz="4" w:space="0" w:color="auto"/>
          <w:between w:val="single" w:sz="4" w:space="1" w:color="auto"/>
        </w:pBdr>
        <w:tabs>
          <w:tab w:val="left" w:pos="5760"/>
        </w:tabs>
        <w:spacing w:line="240" w:lineRule="exact"/>
        <w:ind w:left="540"/>
        <w:rPr>
          <w:rFonts w:ascii="Times New Roman" w:hAnsi="Times New Roman"/>
          <w:b w:val="0"/>
          <w:color w:val="000000"/>
          <w:sz w:val="24"/>
        </w:rPr>
      </w:pPr>
      <w:r w:rsidRPr="00ED40FE">
        <w:rPr>
          <w:rFonts w:ascii="Times New Roman" w:hAnsi="Times New Roman"/>
          <w:b w:val="0"/>
          <w:color w:val="000000"/>
          <w:sz w:val="24"/>
        </w:rPr>
        <w:t>Employer’s Liability</w:t>
      </w:r>
      <w:r w:rsidRPr="00ED40FE">
        <w:rPr>
          <w:rFonts w:ascii="Times New Roman" w:hAnsi="Times New Roman"/>
          <w:b w:val="0"/>
          <w:color w:val="000000"/>
          <w:sz w:val="24"/>
        </w:rPr>
        <w:tab/>
        <w:t>$1,000,000</w:t>
      </w:r>
    </w:p>
    <w:p w:rsidR="002D7EE8" w:rsidRPr="00ED40FE" w:rsidRDefault="002D7EE8" w:rsidP="00C77551">
      <w:pPr>
        <w:pStyle w:val="BodyText"/>
        <w:pBdr>
          <w:top w:val="single" w:sz="4" w:space="1" w:color="auto"/>
          <w:left w:val="single" w:sz="4" w:space="0" w:color="auto"/>
          <w:bottom w:val="single" w:sz="4" w:space="1" w:color="auto"/>
          <w:right w:val="single" w:sz="4" w:space="0" w:color="auto"/>
        </w:pBdr>
        <w:tabs>
          <w:tab w:val="left" w:pos="5760"/>
        </w:tabs>
        <w:spacing w:line="240" w:lineRule="exact"/>
        <w:ind w:left="540"/>
        <w:rPr>
          <w:rFonts w:ascii="Times New Roman" w:hAnsi="Times New Roman"/>
          <w:b w:val="0"/>
          <w:color w:val="000000"/>
          <w:sz w:val="24"/>
        </w:rPr>
      </w:pPr>
      <w:r w:rsidRPr="00ED40FE">
        <w:rPr>
          <w:rFonts w:ascii="Times New Roman" w:hAnsi="Times New Roman"/>
          <w:b w:val="0"/>
          <w:color w:val="000000"/>
          <w:sz w:val="24"/>
        </w:rPr>
        <w:t>Comprehensive General Liability</w:t>
      </w:r>
      <w:r w:rsidRPr="00ED40FE">
        <w:rPr>
          <w:rFonts w:ascii="Times New Roman" w:hAnsi="Times New Roman"/>
          <w:b w:val="0"/>
          <w:color w:val="000000"/>
          <w:sz w:val="24"/>
        </w:rPr>
        <w:tab/>
        <w:t>$1,000,000 each occurrence</w:t>
      </w:r>
    </w:p>
    <w:p w:rsidR="002D7EE8" w:rsidRPr="00ED40FE" w:rsidRDefault="002D7EE8" w:rsidP="00C77551">
      <w:pPr>
        <w:pStyle w:val="BodyText"/>
        <w:pBdr>
          <w:top w:val="single" w:sz="4" w:space="1" w:color="auto"/>
          <w:left w:val="single" w:sz="4" w:space="0" w:color="auto"/>
          <w:bottom w:val="single" w:sz="4" w:space="1" w:color="auto"/>
          <w:right w:val="single" w:sz="4" w:space="0" w:color="auto"/>
          <w:between w:val="single" w:sz="4" w:space="1" w:color="auto"/>
        </w:pBdr>
        <w:tabs>
          <w:tab w:val="left" w:pos="5760"/>
        </w:tabs>
        <w:spacing w:line="240" w:lineRule="exact"/>
        <w:ind w:left="540"/>
        <w:rPr>
          <w:rFonts w:ascii="Times New Roman" w:hAnsi="Times New Roman"/>
          <w:b w:val="0"/>
          <w:color w:val="000000"/>
          <w:sz w:val="24"/>
        </w:rPr>
      </w:pPr>
      <w:r w:rsidRPr="00ED40FE">
        <w:rPr>
          <w:rFonts w:ascii="Times New Roman" w:hAnsi="Times New Roman"/>
          <w:b w:val="0"/>
          <w:color w:val="000000"/>
          <w:sz w:val="24"/>
        </w:rPr>
        <w:tab/>
        <w:t>$3,000,000 in the aggregate</w:t>
      </w:r>
    </w:p>
    <w:p w:rsidR="002D7EE8" w:rsidRPr="00ED40FE" w:rsidRDefault="002D7EE8" w:rsidP="00C77551">
      <w:pPr>
        <w:pStyle w:val="BodyText"/>
        <w:pBdr>
          <w:top w:val="single" w:sz="4" w:space="1" w:color="auto"/>
          <w:left w:val="single" w:sz="4" w:space="0" w:color="auto"/>
          <w:bottom w:val="single" w:sz="4" w:space="1" w:color="auto"/>
          <w:right w:val="single" w:sz="4" w:space="0" w:color="auto"/>
        </w:pBdr>
        <w:tabs>
          <w:tab w:val="left" w:pos="5760"/>
        </w:tabs>
        <w:spacing w:line="240" w:lineRule="exact"/>
        <w:ind w:left="540"/>
        <w:rPr>
          <w:rFonts w:ascii="Times New Roman" w:hAnsi="Times New Roman"/>
          <w:b w:val="0"/>
          <w:color w:val="000000"/>
          <w:sz w:val="24"/>
        </w:rPr>
      </w:pPr>
      <w:r w:rsidRPr="00ED40FE">
        <w:rPr>
          <w:rFonts w:ascii="Times New Roman" w:hAnsi="Times New Roman"/>
          <w:b w:val="0"/>
          <w:color w:val="000000"/>
          <w:sz w:val="24"/>
        </w:rPr>
        <w:t>Comprehensive Automobile Liability</w:t>
      </w:r>
    </w:p>
    <w:p w:rsidR="002D7EE8" w:rsidRPr="00ED40FE" w:rsidRDefault="002D7EE8" w:rsidP="00C77551">
      <w:pPr>
        <w:pStyle w:val="BodyText"/>
        <w:pBdr>
          <w:top w:val="single" w:sz="4" w:space="1" w:color="auto"/>
          <w:left w:val="single" w:sz="4" w:space="0" w:color="auto"/>
          <w:bottom w:val="single" w:sz="4" w:space="1" w:color="auto"/>
          <w:right w:val="single" w:sz="4" w:space="0" w:color="auto"/>
        </w:pBdr>
        <w:tabs>
          <w:tab w:val="left" w:pos="5760"/>
        </w:tabs>
        <w:spacing w:line="240" w:lineRule="exact"/>
        <w:ind w:left="540"/>
        <w:rPr>
          <w:rFonts w:ascii="Times New Roman" w:hAnsi="Times New Roman"/>
          <w:b w:val="0"/>
          <w:color w:val="000000"/>
          <w:sz w:val="24"/>
        </w:rPr>
      </w:pPr>
      <w:r w:rsidRPr="00ED40FE">
        <w:rPr>
          <w:rFonts w:ascii="Times New Roman" w:hAnsi="Times New Roman"/>
          <w:b w:val="0"/>
          <w:color w:val="000000"/>
          <w:sz w:val="24"/>
        </w:rPr>
        <w:t>(Any auto, hired auto, non-owned auto)</w:t>
      </w:r>
    </w:p>
    <w:p w:rsidR="002D7EE8" w:rsidRPr="00ED40FE" w:rsidRDefault="002D7EE8" w:rsidP="00C77551">
      <w:pPr>
        <w:pStyle w:val="BodyText"/>
        <w:pBdr>
          <w:top w:val="single" w:sz="4" w:space="1" w:color="auto"/>
          <w:left w:val="single" w:sz="4" w:space="0" w:color="auto"/>
          <w:bottom w:val="single" w:sz="4" w:space="1" w:color="auto"/>
          <w:right w:val="single" w:sz="4" w:space="0" w:color="auto"/>
        </w:pBdr>
        <w:tabs>
          <w:tab w:val="left" w:pos="5760"/>
        </w:tabs>
        <w:spacing w:line="240" w:lineRule="exact"/>
        <w:ind w:left="540"/>
        <w:rPr>
          <w:rFonts w:ascii="Times New Roman" w:hAnsi="Times New Roman"/>
          <w:b w:val="0"/>
          <w:color w:val="000000"/>
          <w:sz w:val="24"/>
        </w:rPr>
      </w:pPr>
      <w:r w:rsidRPr="00ED40FE">
        <w:rPr>
          <w:rFonts w:ascii="Times New Roman" w:hAnsi="Times New Roman"/>
          <w:b w:val="0"/>
          <w:color w:val="000000"/>
          <w:sz w:val="24"/>
        </w:rPr>
        <w:t>a) Bodily Injury</w:t>
      </w:r>
      <w:r w:rsidRPr="00ED40FE">
        <w:rPr>
          <w:rFonts w:ascii="Times New Roman" w:hAnsi="Times New Roman"/>
          <w:b w:val="0"/>
          <w:color w:val="000000"/>
          <w:sz w:val="24"/>
        </w:rPr>
        <w:tab/>
        <w:t>$   500,000 each occurrence</w:t>
      </w:r>
    </w:p>
    <w:p w:rsidR="00DB404C" w:rsidRPr="00ED40FE" w:rsidRDefault="002D7EE8" w:rsidP="00A1020C">
      <w:pPr>
        <w:pStyle w:val="BodyText"/>
        <w:pBdr>
          <w:top w:val="single" w:sz="4" w:space="1" w:color="auto"/>
          <w:left w:val="single" w:sz="4" w:space="0" w:color="auto"/>
          <w:bottom w:val="single" w:sz="4" w:space="1" w:color="auto"/>
          <w:right w:val="single" w:sz="4" w:space="0" w:color="auto"/>
          <w:between w:val="single" w:sz="4" w:space="1" w:color="auto"/>
        </w:pBdr>
        <w:tabs>
          <w:tab w:val="left" w:pos="5760"/>
        </w:tabs>
        <w:spacing w:line="240" w:lineRule="exact"/>
        <w:ind w:left="540"/>
        <w:rPr>
          <w:rFonts w:ascii="Times New Roman" w:hAnsi="Times New Roman"/>
          <w:b w:val="0"/>
          <w:color w:val="000000"/>
          <w:sz w:val="24"/>
        </w:rPr>
      </w:pPr>
      <w:r w:rsidRPr="00ED40FE">
        <w:rPr>
          <w:rFonts w:ascii="Times New Roman" w:hAnsi="Times New Roman"/>
          <w:b w:val="0"/>
          <w:color w:val="000000"/>
          <w:sz w:val="24"/>
        </w:rPr>
        <w:t>b) Property Damage</w:t>
      </w:r>
      <w:r w:rsidRPr="00ED40FE">
        <w:rPr>
          <w:rFonts w:ascii="Times New Roman" w:hAnsi="Times New Roman"/>
          <w:b w:val="0"/>
          <w:color w:val="000000"/>
          <w:sz w:val="24"/>
        </w:rPr>
        <w:tab/>
        <w:t>$   500,000 each occurrence</w:t>
      </w:r>
    </w:p>
    <w:p w:rsidR="002D7EE8" w:rsidRPr="00ED40FE" w:rsidRDefault="002D7EE8" w:rsidP="00A1020C">
      <w:pPr>
        <w:pStyle w:val="Heading2"/>
        <w:rPr>
          <w:rFonts w:ascii="Times New Roman" w:hAnsi="Times New Roman" w:cs="Times New Roman"/>
          <w:i w:val="0"/>
          <w:sz w:val="24"/>
          <w:szCs w:val="24"/>
        </w:rPr>
      </w:pPr>
      <w:bookmarkStart w:id="22" w:name="_Toc465864777"/>
      <w:r w:rsidRPr="00ED40FE">
        <w:rPr>
          <w:rFonts w:ascii="Times New Roman" w:hAnsi="Times New Roman" w:cs="Times New Roman"/>
          <w:i w:val="0"/>
          <w:sz w:val="24"/>
          <w:szCs w:val="24"/>
        </w:rPr>
        <w:t>Indemnification</w:t>
      </w:r>
      <w:bookmarkEnd w:id="22"/>
    </w:p>
    <w:p w:rsidR="002D7EE8" w:rsidRPr="00ED40FE" w:rsidRDefault="00422035" w:rsidP="00A1020C">
      <w:pPr>
        <w:pStyle w:val="BodyText"/>
        <w:tabs>
          <w:tab w:val="left" w:pos="720"/>
          <w:tab w:val="left" w:pos="1170"/>
          <w:tab w:val="left" w:pos="1620"/>
        </w:tabs>
        <w:ind w:left="480"/>
        <w:rPr>
          <w:rFonts w:ascii="Times New Roman" w:hAnsi="Times New Roman"/>
          <w:b w:val="0"/>
          <w:color w:val="000000"/>
          <w:sz w:val="24"/>
        </w:rPr>
      </w:pPr>
      <w:r w:rsidRPr="00ED40FE">
        <w:rPr>
          <w:rFonts w:ascii="Times New Roman" w:hAnsi="Times New Roman"/>
          <w:b w:val="0"/>
          <w:color w:val="000000"/>
          <w:sz w:val="24"/>
        </w:rPr>
        <w:t>Supplier</w:t>
      </w:r>
      <w:r w:rsidR="002D7EE8" w:rsidRPr="00ED40FE">
        <w:rPr>
          <w:rFonts w:ascii="Times New Roman" w:hAnsi="Times New Roman"/>
          <w:b w:val="0"/>
          <w:color w:val="000000"/>
          <w:sz w:val="24"/>
        </w:rPr>
        <w:t xml:space="preserve"> agrees to indemnify </w:t>
      </w:r>
      <w:r w:rsidR="008419D0" w:rsidRPr="00ED40FE">
        <w:rPr>
          <w:rFonts w:ascii="Times New Roman" w:hAnsi="Times New Roman"/>
          <w:b w:val="0"/>
          <w:color w:val="000000"/>
          <w:sz w:val="24"/>
        </w:rPr>
        <w:t xml:space="preserve">and hold harmless College and </w:t>
      </w:r>
      <w:r w:rsidR="002D7EE8" w:rsidRPr="00ED40FE">
        <w:rPr>
          <w:rFonts w:ascii="Times New Roman" w:hAnsi="Times New Roman"/>
          <w:b w:val="0"/>
          <w:color w:val="000000"/>
          <w:sz w:val="24"/>
        </w:rPr>
        <w:t xml:space="preserve">its </w:t>
      </w:r>
      <w:r w:rsidR="008419D0" w:rsidRPr="00ED40FE">
        <w:rPr>
          <w:rFonts w:ascii="Times New Roman" w:hAnsi="Times New Roman"/>
          <w:b w:val="0"/>
          <w:color w:val="000000"/>
          <w:sz w:val="24"/>
        </w:rPr>
        <w:t>trustees, officers, employees and agents, and the successors and assigns of any of them, from and against any and all liabilities, claims,</w:t>
      </w:r>
      <w:r w:rsidR="002D7EE8" w:rsidRPr="00ED40FE">
        <w:rPr>
          <w:rFonts w:ascii="Times New Roman" w:hAnsi="Times New Roman"/>
          <w:b w:val="0"/>
          <w:color w:val="000000"/>
          <w:sz w:val="24"/>
        </w:rPr>
        <w:t xml:space="preserve"> demand</w:t>
      </w:r>
      <w:r w:rsidR="008419D0" w:rsidRPr="00ED40FE">
        <w:rPr>
          <w:rFonts w:ascii="Times New Roman" w:hAnsi="Times New Roman"/>
          <w:b w:val="0"/>
          <w:color w:val="000000"/>
          <w:sz w:val="24"/>
        </w:rPr>
        <w:t>s</w:t>
      </w:r>
      <w:r w:rsidR="002D7EE8" w:rsidRPr="00ED40FE">
        <w:rPr>
          <w:rFonts w:ascii="Times New Roman" w:hAnsi="Times New Roman"/>
          <w:b w:val="0"/>
          <w:color w:val="000000"/>
          <w:sz w:val="24"/>
        </w:rPr>
        <w:t xml:space="preserve">, </w:t>
      </w:r>
      <w:r w:rsidR="008419D0" w:rsidRPr="00ED40FE">
        <w:rPr>
          <w:rFonts w:ascii="Times New Roman" w:hAnsi="Times New Roman"/>
          <w:b w:val="0"/>
          <w:color w:val="000000"/>
          <w:sz w:val="24"/>
        </w:rPr>
        <w:t xml:space="preserve">lawsuits, settlements, </w:t>
      </w:r>
      <w:r w:rsidR="002D7EE8" w:rsidRPr="00ED40FE">
        <w:rPr>
          <w:rFonts w:ascii="Times New Roman" w:hAnsi="Times New Roman"/>
          <w:b w:val="0"/>
          <w:color w:val="000000"/>
          <w:sz w:val="24"/>
        </w:rPr>
        <w:t>judgment</w:t>
      </w:r>
      <w:r w:rsidR="008419D0" w:rsidRPr="00ED40FE">
        <w:rPr>
          <w:rFonts w:ascii="Times New Roman" w:hAnsi="Times New Roman"/>
          <w:b w:val="0"/>
          <w:color w:val="000000"/>
          <w:sz w:val="24"/>
        </w:rPr>
        <w:t>s</w:t>
      </w:r>
      <w:r w:rsidR="002D7EE8" w:rsidRPr="00ED40FE">
        <w:rPr>
          <w:rFonts w:ascii="Times New Roman" w:hAnsi="Times New Roman"/>
          <w:b w:val="0"/>
          <w:color w:val="000000"/>
          <w:sz w:val="24"/>
        </w:rPr>
        <w:t>, cost</w:t>
      </w:r>
      <w:r w:rsidR="008419D0" w:rsidRPr="00ED40FE">
        <w:rPr>
          <w:rFonts w:ascii="Times New Roman" w:hAnsi="Times New Roman"/>
          <w:b w:val="0"/>
          <w:color w:val="000000"/>
          <w:sz w:val="24"/>
        </w:rPr>
        <w:t>s</w:t>
      </w:r>
      <w:r w:rsidR="002D7EE8" w:rsidRPr="00ED40FE">
        <w:rPr>
          <w:rFonts w:ascii="Times New Roman" w:hAnsi="Times New Roman"/>
          <w:b w:val="0"/>
          <w:color w:val="000000"/>
          <w:sz w:val="24"/>
        </w:rPr>
        <w:t xml:space="preserve">, </w:t>
      </w:r>
      <w:r w:rsidR="008419D0" w:rsidRPr="00ED40FE">
        <w:rPr>
          <w:rFonts w:ascii="Times New Roman" w:hAnsi="Times New Roman"/>
          <w:b w:val="0"/>
          <w:color w:val="000000"/>
          <w:sz w:val="24"/>
        </w:rPr>
        <w:t xml:space="preserve">penalties, damages, losses or expenses (including, without limitation, court costs, </w:t>
      </w:r>
      <w:r w:rsidR="002D7EE8" w:rsidRPr="00ED40FE">
        <w:rPr>
          <w:rFonts w:ascii="Times New Roman" w:hAnsi="Times New Roman"/>
          <w:b w:val="0"/>
          <w:color w:val="000000"/>
          <w:sz w:val="24"/>
        </w:rPr>
        <w:t xml:space="preserve">attorneys’ fees </w:t>
      </w:r>
      <w:r w:rsidR="008419D0" w:rsidRPr="00ED40FE">
        <w:rPr>
          <w:rFonts w:ascii="Times New Roman" w:hAnsi="Times New Roman"/>
          <w:b w:val="0"/>
          <w:color w:val="000000"/>
          <w:sz w:val="24"/>
        </w:rPr>
        <w:t>and costs of suit) (collectively, “Damages”) that arise or are alleged</w:t>
      </w:r>
      <w:r w:rsidR="002D7EE8" w:rsidRPr="00ED40FE">
        <w:rPr>
          <w:rFonts w:ascii="Times New Roman" w:hAnsi="Times New Roman"/>
          <w:b w:val="0"/>
          <w:color w:val="000000"/>
          <w:sz w:val="24"/>
        </w:rPr>
        <w:t xml:space="preserve"> </w:t>
      </w:r>
      <w:r w:rsidR="008419D0" w:rsidRPr="00ED40FE">
        <w:rPr>
          <w:rFonts w:ascii="Times New Roman" w:hAnsi="Times New Roman"/>
          <w:b w:val="0"/>
          <w:color w:val="000000"/>
          <w:sz w:val="24"/>
        </w:rPr>
        <w:t>to have arisen as a result of: (i) breach of this contract by Supplier; or (ii) the negligence or misconduct</w:t>
      </w:r>
      <w:r w:rsidR="006648CD" w:rsidRPr="00ED40FE">
        <w:rPr>
          <w:rFonts w:ascii="Times New Roman" w:hAnsi="Times New Roman"/>
          <w:b w:val="0"/>
          <w:color w:val="000000"/>
          <w:sz w:val="24"/>
        </w:rPr>
        <w:t xml:space="preserve"> of Supplier; provided, however, Supplier will not be obligated to indemnify College for Damages to the extent that they are caused by a grossly negligent or intentionally wrongful act of College or its employees.</w:t>
      </w:r>
    </w:p>
    <w:p w:rsidR="002D7EE8" w:rsidRPr="00ED40FE" w:rsidRDefault="002D7EE8" w:rsidP="00A1020C">
      <w:pPr>
        <w:pStyle w:val="Heading2"/>
        <w:rPr>
          <w:rFonts w:ascii="Times New Roman" w:hAnsi="Times New Roman" w:cs="Times New Roman"/>
          <w:i w:val="0"/>
          <w:sz w:val="24"/>
          <w:szCs w:val="24"/>
        </w:rPr>
      </w:pPr>
      <w:bookmarkStart w:id="23" w:name="_Toc465864778"/>
      <w:r w:rsidRPr="00ED40FE">
        <w:rPr>
          <w:rFonts w:ascii="Times New Roman" w:hAnsi="Times New Roman" w:cs="Times New Roman"/>
          <w:i w:val="0"/>
          <w:sz w:val="24"/>
          <w:szCs w:val="24"/>
        </w:rPr>
        <w:t>Other Benefits</w:t>
      </w:r>
      <w:bookmarkEnd w:id="23"/>
    </w:p>
    <w:p w:rsidR="002D7EE8" w:rsidRPr="00ED40FE" w:rsidRDefault="002D7EE8" w:rsidP="00A1020C">
      <w:pPr>
        <w:pStyle w:val="BodyText"/>
        <w:ind w:left="480"/>
        <w:rPr>
          <w:rFonts w:ascii="Times New Roman" w:hAnsi="Times New Roman"/>
          <w:b w:val="0"/>
          <w:color w:val="000000"/>
          <w:sz w:val="24"/>
        </w:rPr>
      </w:pPr>
      <w:r w:rsidRPr="00ED40FE">
        <w:rPr>
          <w:rFonts w:ascii="Times New Roman" w:hAnsi="Times New Roman"/>
          <w:b w:val="0"/>
          <w:color w:val="000000"/>
          <w:sz w:val="24"/>
        </w:rPr>
        <w:t xml:space="preserve">It is understood and agreed that no benefits, payments or considerations received by </w:t>
      </w:r>
      <w:r w:rsidR="00422035" w:rsidRPr="00ED40FE">
        <w:rPr>
          <w:rFonts w:ascii="Times New Roman" w:hAnsi="Times New Roman"/>
          <w:b w:val="0"/>
          <w:color w:val="000000"/>
          <w:sz w:val="24"/>
        </w:rPr>
        <w:t>Supplier</w:t>
      </w:r>
      <w:r w:rsidRPr="00ED40FE">
        <w:rPr>
          <w:rFonts w:ascii="Times New Roman" w:hAnsi="Times New Roman"/>
          <w:b w:val="0"/>
          <w:color w:val="000000"/>
          <w:sz w:val="24"/>
        </w:rPr>
        <w:t xml:space="preserve"> for the performance of services associated with and pertinent to a resulting Contract shall accrue directly or indirectly to any employees, elected or appointed officers or representatives, persons identified as agents of, or who are by definition an employee of Tri-C.</w:t>
      </w:r>
    </w:p>
    <w:p w:rsidR="002D7EE8" w:rsidRPr="00ED40FE" w:rsidRDefault="002D7EE8" w:rsidP="00A1020C">
      <w:pPr>
        <w:pStyle w:val="Heading2"/>
        <w:rPr>
          <w:rFonts w:ascii="Times New Roman" w:hAnsi="Times New Roman" w:cs="Times New Roman"/>
          <w:i w:val="0"/>
          <w:sz w:val="24"/>
          <w:szCs w:val="24"/>
        </w:rPr>
      </w:pPr>
      <w:bookmarkStart w:id="24" w:name="_Toc465864779"/>
      <w:r w:rsidRPr="00ED40FE">
        <w:rPr>
          <w:rFonts w:ascii="Times New Roman" w:hAnsi="Times New Roman" w:cs="Times New Roman"/>
          <w:i w:val="0"/>
          <w:sz w:val="24"/>
          <w:szCs w:val="24"/>
        </w:rPr>
        <w:t>Non-Disclosure</w:t>
      </w:r>
      <w:bookmarkEnd w:id="24"/>
    </w:p>
    <w:p w:rsidR="002D7EE8" w:rsidRPr="00ED40FE" w:rsidRDefault="00422035" w:rsidP="00A1020C">
      <w:pPr>
        <w:pStyle w:val="BodyText"/>
        <w:ind w:left="480"/>
        <w:rPr>
          <w:rFonts w:ascii="Times New Roman" w:hAnsi="Times New Roman"/>
          <w:b w:val="0"/>
          <w:color w:val="000000"/>
          <w:sz w:val="24"/>
        </w:rPr>
      </w:pPr>
      <w:r w:rsidRPr="00ED40FE">
        <w:rPr>
          <w:rFonts w:ascii="Times New Roman" w:hAnsi="Times New Roman"/>
          <w:b w:val="0"/>
          <w:color w:val="000000"/>
          <w:sz w:val="24"/>
        </w:rPr>
        <w:t>Supplier</w:t>
      </w:r>
      <w:r w:rsidR="002D7EE8" w:rsidRPr="00ED40FE">
        <w:rPr>
          <w:rFonts w:ascii="Times New Roman" w:hAnsi="Times New Roman"/>
          <w:b w:val="0"/>
          <w:color w:val="000000"/>
          <w:sz w:val="24"/>
        </w:rPr>
        <w:t xml:space="preserve"> and Tri-C acknowledge that in the performance of a resultant Contract</w:t>
      </w:r>
      <w:r w:rsidR="003734A0" w:rsidRPr="00ED40FE">
        <w:rPr>
          <w:rFonts w:ascii="Times New Roman" w:hAnsi="Times New Roman"/>
          <w:b w:val="0"/>
          <w:color w:val="000000"/>
          <w:sz w:val="24"/>
        </w:rPr>
        <w:t>,</w:t>
      </w:r>
      <w:r w:rsidR="002D7EE8" w:rsidRPr="00ED40FE">
        <w:rPr>
          <w:rFonts w:ascii="Times New Roman" w:hAnsi="Times New Roman"/>
          <w:b w:val="0"/>
          <w:color w:val="000000"/>
          <w:sz w:val="24"/>
        </w:rPr>
        <w:t xml:space="preserve"> employees of either parties may come into the possession of proprietary or confidential information owned by or </w:t>
      </w:r>
      <w:r w:rsidR="003734A0" w:rsidRPr="00ED40FE">
        <w:rPr>
          <w:rFonts w:ascii="Times New Roman" w:hAnsi="Times New Roman"/>
          <w:b w:val="0"/>
          <w:color w:val="000000"/>
          <w:sz w:val="24"/>
        </w:rPr>
        <w:t xml:space="preserve">in the possession of the other.  </w:t>
      </w:r>
      <w:r w:rsidR="002D7EE8" w:rsidRPr="00ED40FE">
        <w:rPr>
          <w:rFonts w:ascii="Times New Roman" w:hAnsi="Times New Roman"/>
          <w:b w:val="0"/>
          <w:color w:val="000000"/>
          <w:sz w:val="24"/>
        </w:rPr>
        <w:t xml:space="preserve">Neither party shall use any such information for its own benefit or make such information available to any person, firm, corporation, or other organization regardless of whether directly or indirectly affiliated with the </w:t>
      </w:r>
      <w:r w:rsidRPr="00ED40FE">
        <w:rPr>
          <w:rFonts w:ascii="Times New Roman" w:hAnsi="Times New Roman"/>
          <w:b w:val="0"/>
          <w:color w:val="000000"/>
          <w:sz w:val="24"/>
        </w:rPr>
        <w:t xml:space="preserve">Supplier </w:t>
      </w:r>
      <w:r w:rsidR="002D7EE8" w:rsidRPr="00ED40FE">
        <w:rPr>
          <w:rFonts w:ascii="Times New Roman" w:hAnsi="Times New Roman"/>
          <w:b w:val="0"/>
          <w:color w:val="000000"/>
          <w:sz w:val="24"/>
        </w:rPr>
        <w:t>or Tri-C, unless: (1) required by law; (2) by order of any court or tribunal; (3) such disclosure is necessary for the assertion of a right or defense of an assertion of a right; by one party against the other party hereto; or (4) such information has been acquired from other sources.</w:t>
      </w:r>
    </w:p>
    <w:p w:rsidR="00B6799D" w:rsidRPr="00ED40FE" w:rsidRDefault="00B6799D" w:rsidP="00A1020C">
      <w:pPr>
        <w:pStyle w:val="Heading2"/>
        <w:rPr>
          <w:rFonts w:ascii="Times New Roman" w:hAnsi="Times New Roman" w:cs="Times New Roman"/>
          <w:i w:val="0"/>
          <w:sz w:val="24"/>
          <w:szCs w:val="24"/>
        </w:rPr>
      </w:pPr>
      <w:bookmarkStart w:id="25" w:name="_Toc465864780"/>
      <w:r w:rsidRPr="00ED40FE">
        <w:rPr>
          <w:rFonts w:ascii="Times New Roman" w:hAnsi="Times New Roman" w:cs="Times New Roman"/>
          <w:i w:val="0"/>
          <w:sz w:val="24"/>
          <w:szCs w:val="24"/>
        </w:rPr>
        <w:t>Red Flags Policy</w:t>
      </w:r>
      <w:bookmarkEnd w:id="25"/>
    </w:p>
    <w:p w:rsidR="00B6799D" w:rsidRPr="00ED40FE" w:rsidRDefault="001A10E3" w:rsidP="00A1020C">
      <w:pPr>
        <w:pStyle w:val="BodyText"/>
        <w:ind w:left="450"/>
        <w:rPr>
          <w:rFonts w:ascii="Times New Roman" w:hAnsi="Times New Roman"/>
          <w:b w:val="0"/>
          <w:bCs w:val="0"/>
          <w:color w:val="000000"/>
          <w:sz w:val="24"/>
        </w:rPr>
      </w:pPr>
      <w:r w:rsidRPr="00ED40FE">
        <w:rPr>
          <w:rFonts w:ascii="Times New Roman" w:hAnsi="Times New Roman"/>
          <w:b w:val="0"/>
          <w:bCs w:val="0"/>
          <w:color w:val="000000"/>
          <w:sz w:val="24"/>
        </w:rPr>
        <w:t xml:space="preserve">Tri-C creates, obtains, and stores personally-identifiable and other sensitive information, and ensures appropriate measures are taken to prevent identity theft involving such information.  Therefore, </w:t>
      </w:r>
      <w:r w:rsidR="00ED5BCC" w:rsidRPr="00ED40FE">
        <w:rPr>
          <w:rFonts w:ascii="Times New Roman" w:hAnsi="Times New Roman"/>
          <w:b w:val="0"/>
          <w:bCs w:val="0"/>
          <w:color w:val="000000"/>
          <w:sz w:val="24"/>
        </w:rPr>
        <w:t>the College maintains an active identity theft program in accordance with federal trade commission regulations enacted at 16 C.F.R. 681 et seq. (often referenced as the “red flag rule”).</w:t>
      </w:r>
    </w:p>
    <w:p w:rsidR="002D7EE8" w:rsidRPr="00ED40FE" w:rsidRDefault="002D7EE8" w:rsidP="00A1020C">
      <w:pPr>
        <w:pStyle w:val="Heading2"/>
        <w:rPr>
          <w:rFonts w:ascii="Times New Roman" w:hAnsi="Times New Roman" w:cs="Times New Roman"/>
          <w:i w:val="0"/>
          <w:sz w:val="24"/>
          <w:szCs w:val="24"/>
        </w:rPr>
      </w:pPr>
      <w:bookmarkStart w:id="26" w:name="_Toc465864781"/>
      <w:r w:rsidRPr="00ED40FE">
        <w:rPr>
          <w:rFonts w:ascii="Times New Roman" w:hAnsi="Times New Roman" w:cs="Times New Roman"/>
          <w:i w:val="0"/>
          <w:sz w:val="24"/>
          <w:szCs w:val="24"/>
        </w:rPr>
        <w:lastRenderedPageBreak/>
        <w:t>Publicity</w:t>
      </w:r>
      <w:bookmarkEnd w:id="26"/>
    </w:p>
    <w:p w:rsidR="002D7EE8" w:rsidRPr="00ED40FE" w:rsidRDefault="00422035" w:rsidP="00A1020C">
      <w:pPr>
        <w:pStyle w:val="BodyText3"/>
        <w:ind w:left="480"/>
        <w:rPr>
          <w:rFonts w:ascii="Times New Roman" w:hAnsi="Times New Roman"/>
          <w:color w:val="000000"/>
          <w:sz w:val="24"/>
        </w:rPr>
      </w:pPr>
      <w:r w:rsidRPr="00ED40FE">
        <w:rPr>
          <w:rFonts w:ascii="Times New Roman" w:hAnsi="Times New Roman"/>
          <w:color w:val="000000"/>
          <w:sz w:val="24"/>
        </w:rPr>
        <w:t>Supplier</w:t>
      </w:r>
      <w:r w:rsidR="002D7EE8" w:rsidRPr="00ED40FE">
        <w:rPr>
          <w:rFonts w:ascii="Times New Roman" w:hAnsi="Times New Roman"/>
          <w:color w:val="000000"/>
          <w:sz w:val="24"/>
        </w:rPr>
        <w:t xml:space="preserve"> agrees that it shall not publicize the Contract or disclose, confirm, or deny any details thereof to third parties; use any photographs or video recordings of Tri-C employees; or use Tri-C’s name in connection with any sales promotion or publicity event without the prior express written approval of Tri-C.</w:t>
      </w:r>
    </w:p>
    <w:p w:rsidR="002D7EE8" w:rsidRPr="00ED40FE" w:rsidRDefault="002D7EE8" w:rsidP="00A1020C">
      <w:pPr>
        <w:pStyle w:val="Heading2"/>
        <w:rPr>
          <w:rFonts w:ascii="Times New Roman" w:hAnsi="Times New Roman" w:cs="Times New Roman"/>
          <w:i w:val="0"/>
          <w:sz w:val="24"/>
          <w:szCs w:val="24"/>
        </w:rPr>
      </w:pPr>
      <w:bookmarkStart w:id="27" w:name="_Toc465864782"/>
      <w:r w:rsidRPr="00ED40FE">
        <w:rPr>
          <w:rFonts w:ascii="Times New Roman" w:hAnsi="Times New Roman" w:cs="Times New Roman"/>
          <w:i w:val="0"/>
          <w:sz w:val="24"/>
          <w:szCs w:val="24"/>
        </w:rPr>
        <w:t>Severability</w:t>
      </w:r>
      <w:bookmarkEnd w:id="27"/>
    </w:p>
    <w:p w:rsidR="005756E5" w:rsidRPr="00ED40FE" w:rsidRDefault="00564CEC" w:rsidP="00A1020C">
      <w:pPr>
        <w:pStyle w:val="BodyText3"/>
        <w:ind w:left="540"/>
        <w:rPr>
          <w:rFonts w:ascii="Times New Roman" w:hAnsi="Times New Roman"/>
          <w:color w:val="000000"/>
          <w:sz w:val="24"/>
        </w:rPr>
      </w:pPr>
      <w:r w:rsidRPr="00ED40FE">
        <w:rPr>
          <w:rFonts w:ascii="Times New Roman" w:hAnsi="Times New Roman"/>
          <w:color w:val="000000"/>
          <w:sz w:val="24"/>
        </w:rPr>
        <w:t>The provisions of this Contract are severable.  If any provision of this Contract is found invalid or unenforceable pursuant to judicial decree or decision, the remaining provisions will remain valid and enforceable, and the unenforceable provisions will be deemed modified to the extent necessary to make them enforceable.</w:t>
      </w:r>
    </w:p>
    <w:p w:rsidR="002D7EE8" w:rsidRPr="00ED40FE" w:rsidRDefault="002D7EE8" w:rsidP="00A1020C">
      <w:pPr>
        <w:pStyle w:val="Heading2"/>
        <w:rPr>
          <w:rFonts w:ascii="Times New Roman" w:hAnsi="Times New Roman" w:cs="Times New Roman"/>
          <w:i w:val="0"/>
          <w:sz w:val="24"/>
          <w:szCs w:val="24"/>
        </w:rPr>
      </w:pPr>
      <w:bookmarkStart w:id="28" w:name="_Toc465864783"/>
      <w:r w:rsidRPr="00ED40FE">
        <w:rPr>
          <w:rFonts w:ascii="Times New Roman" w:hAnsi="Times New Roman" w:cs="Times New Roman"/>
          <w:i w:val="0"/>
          <w:sz w:val="24"/>
          <w:szCs w:val="24"/>
        </w:rPr>
        <w:t>Assignment</w:t>
      </w:r>
      <w:bookmarkEnd w:id="28"/>
    </w:p>
    <w:p w:rsidR="002D7EE8" w:rsidRPr="00ED40FE" w:rsidRDefault="003734A0" w:rsidP="00A1020C">
      <w:pPr>
        <w:pStyle w:val="BodyText3"/>
        <w:ind w:left="540"/>
        <w:rPr>
          <w:rFonts w:ascii="Times New Roman" w:hAnsi="Times New Roman"/>
          <w:color w:val="000000"/>
          <w:sz w:val="24"/>
        </w:rPr>
      </w:pPr>
      <w:r w:rsidRPr="00ED40FE">
        <w:rPr>
          <w:rFonts w:ascii="Times New Roman" w:hAnsi="Times New Roman"/>
          <w:color w:val="000000"/>
          <w:sz w:val="24"/>
        </w:rPr>
        <w:t>Supplier</w:t>
      </w:r>
      <w:r w:rsidR="00741E40" w:rsidRPr="00ED40FE">
        <w:rPr>
          <w:rFonts w:ascii="Times New Roman" w:hAnsi="Times New Roman"/>
          <w:color w:val="000000"/>
          <w:sz w:val="24"/>
        </w:rPr>
        <w:t xml:space="preserve"> may not assign, subcontract, or delegate Supplier’s rights or obligations under this Contract without the prior written consent of the College.  Any attempted assignment, subcontract or delegation will be null and void.  Any written consent by the College to subcontract </w:t>
      </w:r>
      <w:r w:rsidR="00A8102E" w:rsidRPr="00ED40FE">
        <w:rPr>
          <w:rFonts w:ascii="Times New Roman" w:hAnsi="Times New Roman"/>
          <w:color w:val="000000"/>
          <w:sz w:val="24"/>
        </w:rPr>
        <w:t>or delegate will not affect, reduce, or release Supplier from any of its obligations under this Contract and Supplier will remain fully responsible for the discharge and performance of all of Supplier’s obligations under this Contract.  In addition, Supplier shall require that any subcontractor or delegate agree in writing with Supplier to be bound by the terms of this Contract.  The rights and obligations of each party under this Contract will inure to the benefit of and be binding on each party’s successors and assigns.  This Contract does not and is not intended to confer any rights or remedies upon any party other than College and Supplier.</w:t>
      </w:r>
    </w:p>
    <w:p w:rsidR="002D7EE8" w:rsidRPr="00ED40FE" w:rsidRDefault="002D7EE8" w:rsidP="00A1020C">
      <w:pPr>
        <w:pStyle w:val="Heading2"/>
        <w:rPr>
          <w:rFonts w:ascii="Times New Roman" w:hAnsi="Times New Roman" w:cs="Times New Roman"/>
          <w:i w:val="0"/>
          <w:sz w:val="24"/>
          <w:szCs w:val="24"/>
        </w:rPr>
      </w:pPr>
      <w:bookmarkStart w:id="29" w:name="_Toc465864784"/>
      <w:r w:rsidRPr="00ED40FE">
        <w:rPr>
          <w:rFonts w:ascii="Times New Roman" w:hAnsi="Times New Roman" w:cs="Times New Roman"/>
          <w:i w:val="0"/>
          <w:sz w:val="24"/>
          <w:szCs w:val="24"/>
        </w:rPr>
        <w:t>Observance of College Rules and Regulations</w:t>
      </w:r>
      <w:bookmarkEnd w:id="29"/>
    </w:p>
    <w:p w:rsidR="006573C7" w:rsidRPr="00ED40FE" w:rsidRDefault="00422035" w:rsidP="00A1020C">
      <w:pPr>
        <w:ind w:left="540"/>
        <w:rPr>
          <w:rFonts w:ascii="Times New Roman" w:hAnsi="Times New Roman"/>
          <w:color w:val="000000"/>
        </w:rPr>
      </w:pPr>
      <w:r w:rsidRPr="00ED40FE">
        <w:rPr>
          <w:rFonts w:ascii="Times New Roman" w:hAnsi="Times New Roman"/>
          <w:color w:val="000000"/>
        </w:rPr>
        <w:t>Supplier</w:t>
      </w:r>
      <w:r w:rsidR="002D7EE8" w:rsidRPr="00ED40FE">
        <w:rPr>
          <w:rFonts w:ascii="Times New Roman" w:hAnsi="Times New Roman"/>
          <w:color w:val="000000"/>
        </w:rPr>
        <w:t xml:space="preserve"> agrees that at all times its employees will observe and comply with all regulations of Tri-C, including but not limited to smoking, parking, and security regulations.</w:t>
      </w:r>
    </w:p>
    <w:p w:rsidR="006573C7" w:rsidRPr="00ED40FE" w:rsidRDefault="006573C7" w:rsidP="00A1020C">
      <w:pPr>
        <w:pStyle w:val="Heading2"/>
        <w:rPr>
          <w:rFonts w:ascii="Times New Roman" w:hAnsi="Times New Roman" w:cs="Times New Roman"/>
          <w:i w:val="0"/>
          <w:sz w:val="24"/>
          <w:szCs w:val="24"/>
        </w:rPr>
      </w:pPr>
      <w:bookmarkStart w:id="30" w:name="_Toc465864785"/>
      <w:r w:rsidRPr="00ED40FE">
        <w:rPr>
          <w:rFonts w:ascii="Times New Roman" w:hAnsi="Times New Roman" w:cs="Times New Roman"/>
          <w:i w:val="0"/>
          <w:sz w:val="24"/>
          <w:szCs w:val="24"/>
        </w:rPr>
        <w:t>Special Conditions</w:t>
      </w:r>
      <w:bookmarkEnd w:id="30"/>
    </w:p>
    <w:p w:rsidR="002D7EE8" w:rsidRPr="00ED5BCC" w:rsidRDefault="006573C7" w:rsidP="00ED5BCC">
      <w:pPr>
        <w:pStyle w:val="BodyText"/>
        <w:ind w:left="576"/>
        <w:rPr>
          <w:rFonts w:ascii="Times New Roman" w:hAnsi="Times New Roman"/>
          <w:b w:val="0"/>
          <w:bCs w:val="0"/>
          <w:color w:val="000000"/>
          <w:sz w:val="24"/>
        </w:rPr>
      </w:pPr>
      <w:r w:rsidRPr="00ED40FE">
        <w:rPr>
          <w:rFonts w:ascii="Times New Roman" w:hAnsi="Times New Roman"/>
          <w:b w:val="0"/>
          <w:bCs w:val="0"/>
          <w:color w:val="000000"/>
          <w:sz w:val="24"/>
        </w:rPr>
        <w:t xml:space="preserve">Excluding proprietary information, all </w:t>
      </w:r>
      <w:r w:rsidR="00F76945" w:rsidRPr="00ED40FE">
        <w:rPr>
          <w:rFonts w:ascii="Times New Roman" w:hAnsi="Times New Roman"/>
          <w:b w:val="0"/>
          <w:bCs w:val="0"/>
          <w:color w:val="000000"/>
          <w:sz w:val="24"/>
        </w:rPr>
        <w:t>materials included in this</w:t>
      </w:r>
      <w:r w:rsidRPr="00ED40FE">
        <w:rPr>
          <w:rFonts w:ascii="Times New Roman" w:hAnsi="Times New Roman"/>
          <w:b w:val="0"/>
          <w:bCs w:val="0"/>
          <w:color w:val="000000"/>
          <w:sz w:val="24"/>
        </w:rPr>
        <w:t xml:space="preserve"> RFP are deemed public record and shall be available to the public upon request under Ohio Records Law Revis</w:t>
      </w:r>
      <w:r w:rsidRPr="006573C7">
        <w:rPr>
          <w:rFonts w:ascii="Times New Roman" w:hAnsi="Times New Roman"/>
          <w:b w:val="0"/>
          <w:bCs w:val="0"/>
          <w:color w:val="000000"/>
          <w:sz w:val="24"/>
        </w:rPr>
        <w:t>ed Code 149.43.</w:t>
      </w:r>
      <w:bookmarkEnd w:id="2"/>
      <w:bookmarkEnd w:id="3"/>
    </w:p>
    <w:sectPr w:rsidR="002D7EE8" w:rsidRPr="00ED5BCC" w:rsidSect="00745EDE">
      <w:footerReference w:type="default" r:id="rId14"/>
      <w:footerReference w:type="first" r:id="rId15"/>
      <w:pgSz w:w="12240" w:h="15840"/>
      <w:pgMar w:top="900" w:right="720" w:bottom="1080" w:left="1008"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2F7" w:rsidRDefault="00AD32F7">
      <w:r>
        <w:separator/>
      </w:r>
    </w:p>
  </w:endnote>
  <w:endnote w:type="continuationSeparator" w:id="0">
    <w:p w:rsidR="00AD32F7" w:rsidRDefault="00AD3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2F7" w:rsidRDefault="00AD32F7">
    <w:pPr>
      <w:pStyle w:val="Footer"/>
      <w:pBdr>
        <w:top w:val="single" w:sz="4" w:space="1" w:color="D9D9D9"/>
      </w:pBdr>
      <w:jc w:val="right"/>
    </w:pPr>
    <w:r>
      <w:fldChar w:fldCharType="begin"/>
    </w:r>
    <w:r>
      <w:instrText xml:space="preserve"> PAGE   \* MERGEFORMAT </w:instrText>
    </w:r>
    <w:r>
      <w:fldChar w:fldCharType="separate"/>
    </w:r>
    <w:r w:rsidR="00017DFD">
      <w:rPr>
        <w:noProof/>
      </w:rPr>
      <w:t>1-1</w:t>
    </w:r>
    <w:r>
      <w:rPr>
        <w:noProof/>
      </w:rPr>
      <w:fldChar w:fldCharType="end"/>
    </w:r>
    <w:r>
      <w:t xml:space="preserve"> | </w:t>
    </w:r>
    <w:r>
      <w:rPr>
        <w:color w:val="7F7F7F"/>
        <w:spacing w:val="60"/>
      </w:rPr>
      <w:t>Page</w:t>
    </w:r>
  </w:p>
  <w:p w:rsidR="00AD32F7" w:rsidRDefault="00AD32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2F7" w:rsidRDefault="00AD32F7">
    <w:pPr>
      <w:pStyle w:val="Footer"/>
      <w:pBdr>
        <w:top w:val="single" w:sz="4" w:space="1" w:color="D9D9D9"/>
      </w:pBdr>
      <w:jc w:val="right"/>
    </w:pPr>
    <w:r>
      <w:t xml:space="preserve">1 | </w:t>
    </w:r>
    <w:r>
      <w:rPr>
        <w:color w:val="7F7F7F"/>
        <w:spacing w:val="60"/>
      </w:rPr>
      <w:t>Page</w:t>
    </w:r>
  </w:p>
  <w:p w:rsidR="00AD32F7" w:rsidRDefault="00AD32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2F7" w:rsidRDefault="00AD32F7">
      <w:r>
        <w:separator/>
      </w:r>
    </w:p>
  </w:footnote>
  <w:footnote w:type="continuationSeparator" w:id="0">
    <w:p w:rsidR="00AD32F7" w:rsidRDefault="00AD32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405"/>
    <w:multiLevelType w:val="hybridMultilevel"/>
    <w:tmpl w:val="5F9E9D1C"/>
    <w:lvl w:ilvl="0" w:tplc="04090001">
      <w:start w:val="1"/>
      <w:numFmt w:val="bullet"/>
      <w:lvlText w:val=""/>
      <w:lvlJc w:val="left"/>
      <w:pPr>
        <w:tabs>
          <w:tab w:val="num" w:pos="840"/>
        </w:tabs>
        <w:ind w:left="840" w:hanging="360"/>
      </w:pPr>
      <w:rPr>
        <w:rFonts w:ascii="Symbol" w:hAnsi="Symbol" w:hint="default"/>
        <w:color w:val="auto"/>
      </w:rPr>
    </w:lvl>
    <w:lvl w:ilvl="1" w:tplc="9AFC45C4">
      <w:start w:val="1"/>
      <w:numFmt w:val="bullet"/>
      <w:lvlText w:val=""/>
      <w:lvlJc w:val="left"/>
      <w:pPr>
        <w:tabs>
          <w:tab w:val="num" w:pos="1560"/>
        </w:tabs>
        <w:ind w:left="1560" w:hanging="360"/>
      </w:pPr>
      <w:rPr>
        <w:rFonts w:ascii="Symbol" w:hAnsi="Symbol" w:hint="default"/>
        <w:color w:val="auto"/>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 w15:restartNumberingAfterBreak="0">
    <w:nsid w:val="091800AA"/>
    <w:multiLevelType w:val="hybridMultilevel"/>
    <w:tmpl w:val="9CB2C2EE"/>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540B6B"/>
    <w:multiLevelType w:val="hybridMultilevel"/>
    <w:tmpl w:val="BFC6B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B4059BD"/>
    <w:multiLevelType w:val="hybridMultilevel"/>
    <w:tmpl w:val="BF98CDB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 w15:restartNumberingAfterBreak="0">
    <w:nsid w:val="1157772A"/>
    <w:multiLevelType w:val="hybridMultilevel"/>
    <w:tmpl w:val="D3B44708"/>
    <w:lvl w:ilvl="0" w:tplc="0409000F">
      <w:start w:val="1"/>
      <w:numFmt w:val="decimal"/>
      <w:lvlText w:val="%1."/>
      <w:lvlJc w:val="left"/>
      <w:pPr>
        <w:ind w:left="1590" w:hanging="360"/>
      </w:p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5" w15:restartNumberingAfterBreak="0">
    <w:nsid w:val="11DE31D1"/>
    <w:multiLevelType w:val="multilevel"/>
    <w:tmpl w:val="03BA4882"/>
    <w:lvl w:ilvl="0">
      <w:start w:val="1"/>
      <w:numFmt w:val="decimal"/>
      <w:pStyle w:val="Heading1"/>
      <w:lvlText w:val="%1."/>
      <w:lvlJc w:val="left"/>
      <w:pPr>
        <w:tabs>
          <w:tab w:val="num" w:pos="360"/>
        </w:tabs>
        <w:ind w:left="360" w:hanging="360"/>
      </w:pPr>
      <w:rPr>
        <w:rFonts w:cs="Times New Roman"/>
      </w:rPr>
    </w:lvl>
    <w:lvl w:ilvl="1">
      <w:start w:val="1"/>
      <w:numFmt w:val="decimal"/>
      <w:pStyle w:val="Heading2"/>
      <w:lvlText w:val="%1.%2."/>
      <w:lvlJc w:val="left"/>
      <w:pPr>
        <w:tabs>
          <w:tab w:val="num" w:pos="432"/>
        </w:tabs>
        <w:ind w:left="432" w:hanging="432"/>
      </w:pPr>
      <w:rPr>
        <w:rFonts w:cs="Times New Roman"/>
      </w:rPr>
    </w:lvl>
    <w:lvl w:ilvl="2">
      <w:start w:val="1"/>
      <w:numFmt w:val="decimal"/>
      <w:pStyle w:val="Heading3"/>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6" w15:restartNumberingAfterBreak="0">
    <w:nsid w:val="22195859"/>
    <w:multiLevelType w:val="multilevel"/>
    <w:tmpl w:val="E6D8A6E2"/>
    <w:lvl w:ilvl="0">
      <w:start w:val="1"/>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480"/>
        </w:tabs>
        <w:ind w:left="480" w:hanging="48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25235DF4"/>
    <w:multiLevelType w:val="hybridMultilevel"/>
    <w:tmpl w:val="6366D846"/>
    <w:lvl w:ilvl="0" w:tplc="04090001">
      <w:start w:val="1"/>
      <w:numFmt w:val="bullet"/>
      <w:lvlText w:val=""/>
      <w:lvlJc w:val="left"/>
      <w:pPr>
        <w:ind w:left="1200" w:hanging="360"/>
      </w:pPr>
      <w:rPr>
        <w:rFonts w:ascii="Symbol" w:hAnsi="Symbol" w:hint="default"/>
      </w:rPr>
    </w:lvl>
    <w:lvl w:ilvl="1" w:tplc="04090003">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8" w15:restartNumberingAfterBreak="0">
    <w:nsid w:val="29845BA1"/>
    <w:multiLevelType w:val="hybridMultilevel"/>
    <w:tmpl w:val="E29AC184"/>
    <w:lvl w:ilvl="0" w:tplc="04090003">
      <w:start w:val="1"/>
      <w:numFmt w:val="bullet"/>
      <w:lvlText w:val="o"/>
      <w:lvlJc w:val="left"/>
      <w:pPr>
        <w:ind w:left="1230" w:hanging="360"/>
      </w:pPr>
      <w:rPr>
        <w:rFonts w:ascii="Courier New" w:hAnsi="Courier New" w:cs="Courier New"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9" w15:restartNumberingAfterBreak="0">
    <w:nsid w:val="2B4250B1"/>
    <w:multiLevelType w:val="multilevel"/>
    <w:tmpl w:val="CAC4397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2C061397"/>
    <w:multiLevelType w:val="hybridMultilevel"/>
    <w:tmpl w:val="B11890BE"/>
    <w:lvl w:ilvl="0" w:tplc="D9B48E96">
      <w:start w:val="1"/>
      <w:numFmt w:val="upperLetter"/>
      <w:lvlText w:val="%1."/>
      <w:lvlJc w:val="left"/>
      <w:pPr>
        <w:ind w:left="840" w:hanging="360"/>
      </w:pPr>
      <w:rPr>
        <w:rFonts w:cs="Times New Roman" w:hint="default"/>
      </w:rPr>
    </w:lvl>
    <w:lvl w:ilvl="1" w:tplc="04090019" w:tentative="1">
      <w:start w:val="1"/>
      <w:numFmt w:val="lowerLetter"/>
      <w:lvlText w:val="%2."/>
      <w:lvlJc w:val="left"/>
      <w:pPr>
        <w:ind w:left="1560" w:hanging="360"/>
      </w:pPr>
      <w:rPr>
        <w:rFonts w:cs="Times New Roman"/>
      </w:rPr>
    </w:lvl>
    <w:lvl w:ilvl="2" w:tplc="0409001B" w:tentative="1">
      <w:start w:val="1"/>
      <w:numFmt w:val="lowerRoman"/>
      <w:lvlText w:val="%3."/>
      <w:lvlJc w:val="right"/>
      <w:pPr>
        <w:ind w:left="2280" w:hanging="180"/>
      </w:pPr>
      <w:rPr>
        <w:rFonts w:cs="Times New Roman"/>
      </w:rPr>
    </w:lvl>
    <w:lvl w:ilvl="3" w:tplc="0409000F" w:tentative="1">
      <w:start w:val="1"/>
      <w:numFmt w:val="decimal"/>
      <w:lvlText w:val="%4."/>
      <w:lvlJc w:val="left"/>
      <w:pPr>
        <w:ind w:left="3000" w:hanging="360"/>
      </w:pPr>
      <w:rPr>
        <w:rFonts w:cs="Times New Roman"/>
      </w:rPr>
    </w:lvl>
    <w:lvl w:ilvl="4" w:tplc="04090019" w:tentative="1">
      <w:start w:val="1"/>
      <w:numFmt w:val="lowerLetter"/>
      <w:lvlText w:val="%5."/>
      <w:lvlJc w:val="left"/>
      <w:pPr>
        <w:ind w:left="3720" w:hanging="360"/>
      </w:pPr>
      <w:rPr>
        <w:rFonts w:cs="Times New Roman"/>
      </w:rPr>
    </w:lvl>
    <w:lvl w:ilvl="5" w:tplc="0409001B" w:tentative="1">
      <w:start w:val="1"/>
      <w:numFmt w:val="lowerRoman"/>
      <w:lvlText w:val="%6."/>
      <w:lvlJc w:val="right"/>
      <w:pPr>
        <w:ind w:left="4440" w:hanging="180"/>
      </w:pPr>
      <w:rPr>
        <w:rFonts w:cs="Times New Roman"/>
      </w:rPr>
    </w:lvl>
    <w:lvl w:ilvl="6" w:tplc="0409000F" w:tentative="1">
      <w:start w:val="1"/>
      <w:numFmt w:val="decimal"/>
      <w:lvlText w:val="%7."/>
      <w:lvlJc w:val="left"/>
      <w:pPr>
        <w:ind w:left="5160" w:hanging="360"/>
      </w:pPr>
      <w:rPr>
        <w:rFonts w:cs="Times New Roman"/>
      </w:rPr>
    </w:lvl>
    <w:lvl w:ilvl="7" w:tplc="04090019" w:tentative="1">
      <w:start w:val="1"/>
      <w:numFmt w:val="lowerLetter"/>
      <w:lvlText w:val="%8."/>
      <w:lvlJc w:val="left"/>
      <w:pPr>
        <w:ind w:left="5880" w:hanging="360"/>
      </w:pPr>
      <w:rPr>
        <w:rFonts w:cs="Times New Roman"/>
      </w:rPr>
    </w:lvl>
    <w:lvl w:ilvl="8" w:tplc="0409001B" w:tentative="1">
      <w:start w:val="1"/>
      <w:numFmt w:val="lowerRoman"/>
      <w:lvlText w:val="%9."/>
      <w:lvlJc w:val="right"/>
      <w:pPr>
        <w:ind w:left="6600" w:hanging="180"/>
      </w:pPr>
      <w:rPr>
        <w:rFonts w:cs="Times New Roman"/>
      </w:rPr>
    </w:lvl>
  </w:abstractNum>
  <w:abstractNum w:abstractNumId="11" w15:restartNumberingAfterBreak="0">
    <w:nsid w:val="2CBF60F9"/>
    <w:multiLevelType w:val="hybridMultilevel"/>
    <w:tmpl w:val="D30CEE74"/>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2" w15:restartNumberingAfterBreak="0">
    <w:nsid w:val="2F4C2C50"/>
    <w:multiLevelType w:val="hybridMultilevel"/>
    <w:tmpl w:val="2050EF34"/>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597855"/>
    <w:multiLevelType w:val="hybridMultilevel"/>
    <w:tmpl w:val="1B0E54FA"/>
    <w:lvl w:ilvl="0" w:tplc="542EF824">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365DAF"/>
    <w:multiLevelType w:val="hybridMultilevel"/>
    <w:tmpl w:val="82B022D0"/>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5" w15:restartNumberingAfterBreak="0">
    <w:nsid w:val="33B85B4A"/>
    <w:multiLevelType w:val="hybridMultilevel"/>
    <w:tmpl w:val="9D72A36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8BC4703"/>
    <w:multiLevelType w:val="hybridMultilevel"/>
    <w:tmpl w:val="DC3A5628"/>
    <w:lvl w:ilvl="0" w:tplc="04090001">
      <w:start w:val="1"/>
      <w:numFmt w:val="bullet"/>
      <w:lvlText w:val=""/>
      <w:lvlJc w:val="left"/>
      <w:pPr>
        <w:tabs>
          <w:tab w:val="num" w:pos="840"/>
        </w:tabs>
        <w:ind w:left="840" w:hanging="360"/>
      </w:pPr>
      <w:rPr>
        <w:rFonts w:ascii="Symbol" w:hAnsi="Symbol" w:hint="default"/>
        <w:color w:val="auto"/>
      </w:rPr>
    </w:lvl>
    <w:lvl w:ilvl="1" w:tplc="9AFC45C4">
      <w:start w:val="1"/>
      <w:numFmt w:val="bullet"/>
      <w:lvlText w:val=""/>
      <w:lvlJc w:val="left"/>
      <w:pPr>
        <w:tabs>
          <w:tab w:val="num" w:pos="1560"/>
        </w:tabs>
        <w:ind w:left="1560" w:hanging="360"/>
      </w:pPr>
      <w:rPr>
        <w:rFonts w:ascii="Symbol" w:hAnsi="Symbol" w:hint="default"/>
        <w:color w:val="auto"/>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7" w15:restartNumberingAfterBreak="0">
    <w:nsid w:val="3B5B4B08"/>
    <w:multiLevelType w:val="hybridMultilevel"/>
    <w:tmpl w:val="6112868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43AF6004"/>
    <w:multiLevelType w:val="hybridMultilevel"/>
    <w:tmpl w:val="89F64C2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9" w15:restartNumberingAfterBreak="0">
    <w:nsid w:val="45E51C58"/>
    <w:multiLevelType w:val="hybridMultilevel"/>
    <w:tmpl w:val="B8B21808"/>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180C51"/>
    <w:multiLevelType w:val="hybridMultilevel"/>
    <w:tmpl w:val="7FD80FB8"/>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21" w15:restartNumberingAfterBreak="0">
    <w:nsid w:val="4C2D160F"/>
    <w:multiLevelType w:val="hybridMultilevel"/>
    <w:tmpl w:val="BFC6B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FAD5463"/>
    <w:multiLevelType w:val="hybridMultilevel"/>
    <w:tmpl w:val="65027530"/>
    <w:lvl w:ilvl="0" w:tplc="D6CE53F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5F4F7E"/>
    <w:multiLevelType w:val="hybridMultilevel"/>
    <w:tmpl w:val="B21ECE5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4" w15:restartNumberingAfterBreak="0">
    <w:nsid w:val="53B74FFD"/>
    <w:multiLevelType w:val="hybridMultilevel"/>
    <w:tmpl w:val="CCAC9C92"/>
    <w:lvl w:ilvl="0" w:tplc="411AECF0">
      <w:start w:val="1"/>
      <w:numFmt w:val="upperLetter"/>
      <w:lvlText w:val="%1."/>
      <w:lvlJc w:val="left"/>
      <w:pPr>
        <w:tabs>
          <w:tab w:val="num" w:pos="1170"/>
        </w:tabs>
        <w:ind w:left="1170" w:hanging="450"/>
      </w:pPr>
      <w:rPr>
        <w:rFonts w:cs="Times New Roman" w:hint="default"/>
      </w:rPr>
    </w:lvl>
    <w:lvl w:ilvl="1" w:tplc="1A1E78CE">
      <w:start w:val="1"/>
      <w:numFmt w:val="lowerLetter"/>
      <w:lvlText w:val="%2."/>
      <w:lvlJc w:val="left"/>
      <w:pPr>
        <w:tabs>
          <w:tab w:val="num" w:pos="1800"/>
        </w:tabs>
        <w:ind w:left="1800" w:hanging="360"/>
      </w:pPr>
      <w:rPr>
        <w:rFonts w:cs="Times New Roman"/>
        <w:b w:val="0"/>
        <w:sz w:val="24"/>
        <w:szCs w:val="24"/>
      </w:rPr>
    </w:lvl>
    <w:lvl w:ilvl="2" w:tplc="B0E276F8">
      <w:start w:val="1"/>
      <w:numFmt w:val="decimal"/>
      <w:lvlText w:val="%3."/>
      <w:lvlJc w:val="left"/>
      <w:pPr>
        <w:tabs>
          <w:tab w:val="num" w:pos="2700"/>
        </w:tabs>
        <w:ind w:left="2700" w:hanging="360"/>
      </w:pPr>
      <w:rPr>
        <w:rFonts w:cs="Times New Roman" w:hint="default"/>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5DC06BF2"/>
    <w:multiLevelType w:val="hybridMultilevel"/>
    <w:tmpl w:val="DB1AFE60"/>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7D1FE3"/>
    <w:multiLevelType w:val="hybridMultilevel"/>
    <w:tmpl w:val="AF469CFA"/>
    <w:lvl w:ilvl="0" w:tplc="A08CA65E">
      <w:start w:val="3"/>
      <w:numFmt w:val="upperLetter"/>
      <w:lvlText w:val="%1."/>
      <w:lvlJc w:val="left"/>
      <w:pPr>
        <w:ind w:left="840" w:hanging="360"/>
      </w:pPr>
      <w:rPr>
        <w:rFonts w:cs="Times New Roman" w:hint="default"/>
        <w:b/>
      </w:rPr>
    </w:lvl>
    <w:lvl w:ilvl="1" w:tplc="04090019" w:tentative="1">
      <w:start w:val="1"/>
      <w:numFmt w:val="lowerLetter"/>
      <w:lvlText w:val="%2."/>
      <w:lvlJc w:val="left"/>
      <w:pPr>
        <w:ind w:left="1560" w:hanging="360"/>
      </w:pPr>
      <w:rPr>
        <w:rFonts w:cs="Times New Roman"/>
      </w:rPr>
    </w:lvl>
    <w:lvl w:ilvl="2" w:tplc="0409001B" w:tentative="1">
      <w:start w:val="1"/>
      <w:numFmt w:val="lowerRoman"/>
      <w:lvlText w:val="%3."/>
      <w:lvlJc w:val="right"/>
      <w:pPr>
        <w:ind w:left="2280" w:hanging="180"/>
      </w:pPr>
      <w:rPr>
        <w:rFonts w:cs="Times New Roman"/>
      </w:rPr>
    </w:lvl>
    <w:lvl w:ilvl="3" w:tplc="0409000F" w:tentative="1">
      <w:start w:val="1"/>
      <w:numFmt w:val="decimal"/>
      <w:lvlText w:val="%4."/>
      <w:lvlJc w:val="left"/>
      <w:pPr>
        <w:ind w:left="3000" w:hanging="360"/>
      </w:pPr>
      <w:rPr>
        <w:rFonts w:cs="Times New Roman"/>
      </w:rPr>
    </w:lvl>
    <w:lvl w:ilvl="4" w:tplc="04090019" w:tentative="1">
      <w:start w:val="1"/>
      <w:numFmt w:val="lowerLetter"/>
      <w:lvlText w:val="%5."/>
      <w:lvlJc w:val="left"/>
      <w:pPr>
        <w:ind w:left="3720" w:hanging="360"/>
      </w:pPr>
      <w:rPr>
        <w:rFonts w:cs="Times New Roman"/>
      </w:rPr>
    </w:lvl>
    <w:lvl w:ilvl="5" w:tplc="0409001B" w:tentative="1">
      <w:start w:val="1"/>
      <w:numFmt w:val="lowerRoman"/>
      <w:lvlText w:val="%6."/>
      <w:lvlJc w:val="right"/>
      <w:pPr>
        <w:ind w:left="4440" w:hanging="180"/>
      </w:pPr>
      <w:rPr>
        <w:rFonts w:cs="Times New Roman"/>
      </w:rPr>
    </w:lvl>
    <w:lvl w:ilvl="6" w:tplc="0409000F" w:tentative="1">
      <w:start w:val="1"/>
      <w:numFmt w:val="decimal"/>
      <w:lvlText w:val="%7."/>
      <w:lvlJc w:val="left"/>
      <w:pPr>
        <w:ind w:left="5160" w:hanging="360"/>
      </w:pPr>
      <w:rPr>
        <w:rFonts w:cs="Times New Roman"/>
      </w:rPr>
    </w:lvl>
    <w:lvl w:ilvl="7" w:tplc="04090019" w:tentative="1">
      <w:start w:val="1"/>
      <w:numFmt w:val="lowerLetter"/>
      <w:lvlText w:val="%8."/>
      <w:lvlJc w:val="left"/>
      <w:pPr>
        <w:ind w:left="5880" w:hanging="360"/>
      </w:pPr>
      <w:rPr>
        <w:rFonts w:cs="Times New Roman"/>
      </w:rPr>
    </w:lvl>
    <w:lvl w:ilvl="8" w:tplc="0409001B" w:tentative="1">
      <w:start w:val="1"/>
      <w:numFmt w:val="lowerRoman"/>
      <w:lvlText w:val="%9."/>
      <w:lvlJc w:val="right"/>
      <w:pPr>
        <w:ind w:left="6600" w:hanging="180"/>
      </w:pPr>
      <w:rPr>
        <w:rFonts w:cs="Times New Roman"/>
      </w:rPr>
    </w:lvl>
  </w:abstractNum>
  <w:abstractNum w:abstractNumId="27" w15:restartNumberingAfterBreak="0">
    <w:nsid w:val="6969248D"/>
    <w:multiLevelType w:val="hybridMultilevel"/>
    <w:tmpl w:val="E59AE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ED498A"/>
    <w:multiLevelType w:val="hybridMultilevel"/>
    <w:tmpl w:val="E5020EEC"/>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29" w15:restartNumberingAfterBreak="0">
    <w:nsid w:val="6EA217D4"/>
    <w:multiLevelType w:val="hybridMultilevel"/>
    <w:tmpl w:val="934C472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0" w15:restartNumberingAfterBreak="0">
    <w:nsid w:val="704670AC"/>
    <w:multiLevelType w:val="hybridMultilevel"/>
    <w:tmpl w:val="BD502BA2"/>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31" w15:restartNumberingAfterBreak="0">
    <w:nsid w:val="73CF265E"/>
    <w:multiLevelType w:val="hybridMultilevel"/>
    <w:tmpl w:val="6700C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5"/>
  </w:num>
  <w:num w:numId="3">
    <w:abstractNumId w:val="6"/>
  </w:num>
  <w:num w:numId="4">
    <w:abstractNumId w:val="24"/>
  </w:num>
  <w:num w:numId="5">
    <w:abstractNumId w:val="12"/>
  </w:num>
  <w:num w:numId="6">
    <w:abstractNumId w:val="16"/>
  </w:num>
  <w:num w:numId="7">
    <w:abstractNumId w:val="0"/>
  </w:num>
  <w:num w:numId="8">
    <w:abstractNumId w:val="13"/>
  </w:num>
  <w:num w:numId="9">
    <w:abstractNumId w:val="15"/>
  </w:num>
  <w:num w:numId="10">
    <w:abstractNumId w:val="23"/>
  </w:num>
  <w:num w:numId="11">
    <w:abstractNumId w:val="10"/>
  </w:num>
  <w:num w:numId="12">
    <w:abstractNumId w:val="26"/>
  </w:num>
  <w:num w:numId="13">
    <w:abstractNumId w:val="9"/>
  </w:num>
  <w:num w:numId="14">
    <w:abstractNumId w:val="28"/>
  </w:num>
  <w:num w:numId="15">
    <w:abstractNumId w:val="3"/>
  </w:num>
  <w:num w:numId="16">
    <w:abstractNumId w:val="20"/>
  </w:num>
  <w:num w:numId="17">
    <w:abstractNumId w:val="30"/>
  </w:num>
  <w:num w:numId="18">
    <w:abstractNumId w:val="7"/>
  </w:num>
  <w:num w:numId="19">
    <w:abstractNumId w:val="29"/>
  </w:num>
  <w:num w:numId="20">
    <w:abstractNumId w:val="18"/>
  </w:num>
  <w:num w:numId="21">
    <w:abstractNumId w:val="11"/>
  </w:num>
  <w:num w:numId="22">
    <w:abstractNumId w:val="17"/>
  </w:num>
  <w:num w:numId="23">
    <w:abstractNumId w:val="1"/>
  </w:num>
  <w:num w:numId="24">
    <w:abstractNumId w:val="31"/>
  </w:num>
  <w:num w:numId="25">
    <w:abstractNumId w:val="4"/>
  </w:num>
  <w:num w:numId="26">
    <w:abstractNumId w:val="27"/>
  </w:num>
  <w:num w:numId="27">
    <w:abstractNumId w:val="22"/>
  </w:num>
  <w:num w:numId="28">
    <w:abstractNumId w:val="8"/>
  </w:num>
  <w:num w:numId="29">
    <w:abstractNumId w:val="19"/>
  </w:num>
  <w:num w:numId="30">
    <w:abstractNumId w:val="14"/>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oNotDisplayPageBoundaries/>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1A3"/>
    <w:rsid w:val="00002054"/>
    <w:rsid w:val="00003401"/>
    <w:rsid w:val="000058BF"/>
    <w:rsid w:val="00007223"/>
    <w:rsid w:val="00017DFD"/>
    <w:rsid w:val="00020DC6"/>
    <w:rsid w:val="00022AB2"/>
    <w:rsid w:val="00023E4B"/>
    <w:rsid w:val="00026A39"/>
    <w:rsid w:val="000318DE"/>
    <w:rsid w:val="000327FF"/>
    <w:rsid w:val="00034D01"/>
    <w:rsid w:val="00041573"/>
    <w:rsid w:val="000426F5"/>
    <w:rsid w:val="000457F2"/>
    <w:rsid w:val="00047C01"/>
    <w:rsid w:val="00047EEC"/>
    <w:rsid w:val="00052B9C"/>
    <w:rsid w:val="00061BD9"/>
    <w:rsid w:val="00062C19"/>
    <w:rsid w:val="0007014A"/>
    <w:rsid w:val="00074C13"/>
    <w:rsid w:val="00090605"/>
    <w:rsid w:val="00096289"/>
    <w:rsid w:val="000A00BA"/>
    <w:rsid w:val="000A0650"/>
    <w:rsid w:val="000A3483"/>
    <w:rsid w:val="000A424E"/>
    <w:rsid w:val="000A66EC"/>
    <w:rsid w:val="000A6BCD"/>
    <w:rsid w:val="000A7953"/>
    <w:rsid w:val="000B698C"/>
    <w:rsid w:val="000C2A42"/>
    <w:rsid w:val="000C46E3"/>
    <w:rsid w:val="000C52F1"/>
    <w:rsid w:val="000D0131"/>
    <w:rsid w:val="000D3A82"/>
    <w:rsid w:val="000D7283"/>
    <w:rsid w:val="000E162F"/>
    <w:rsid w:val="000E2CA4"/>
    <w:rsid w:val="000E7DB5"/>
    <w:rsid w:val="000F5322"/>
    <w:rsid w:val="00101283"/>
    <w:rsid w:val="00101DA5"/>
    <w:rsid w:val="00102424"/>
    <w:rsid w:val="001055BB"/>
    <w:rsid w:val="00105F9E"/>
    <w:rsid w:val="00106C8E"/>
    <w:rsid w:val="001072B5"/>
    <w:rsid w:val="00110EEA"/>
    <w:rsid w:val="0011100C"/>
    <w:rsid w:val="00111887"/>
    <w:rsid w:val="00112CF6"/>
    <w:rsid w:val="0011429A"/>
    <w:rsid w:val="00115687"/>
    <w:rsid w:val="00116C2F"/>
    <w:rsid w:val="00121EFD"/>
    <w:rsid w:val="0012231B"/>
    <w:rsid w:val="00123757"/>
    <w:rsid w:val="00124D08"/>
    <w:rsid w:val="00125E67"/>
    <w:rsid w:val="00127C21"/>
    <w:rsid w:val="001309B9"/>
    <w:rsid w:val="00133142"/>
    <w:rsid w:val="00135D27"/>
    <w:rsid w:val="00140449"/>
    <w:rsid w:val="0014154A"/>
    <w:rsid w:val="001437B2"/>
    <w:rsid w:val="00143A25"/>
    <w:rsid w:val="0014640F"/>
    <w:rsid w:val="00154573"/>
    <w:rsid w:val="001565A6"/>
    <w:rsid w:val="00162A79"/>
    <w:rsid w:val="001661AF"/>
    <w:rsid w:val="001714AF"/>
    <w:rsid w:val="001715D7"/>
    <w:rsid w:val="001772CA"/>
    <w:rsid w:val="00182645"/>
    <w:rsid w:val="00187929"/>
    <w:rsid w:val="0019376F"/>
    <w:rsid w:val="00196134"/>
    <w:rsid w:val="00197867"/>
    <w:rsid w:val="001A10E3"/>
    <w:rsid w:val="001A112C"/>
    <w:rsid w:val="001A26FF"/>
    <w:rsid w:val="001A29FB"/>
    <w:rsid w:val="001A5412"/>
    <w:rsid w:val="001A6DCE"/>
    <w:rsid w:val="001A7093"/>
    <w:rsid w:val="001B26D9"/>
    <w:rsid w:val="001B5FA2"/>
    <w:rsid w:val="001B76BD"/>
    <w:rsid w:val="001B7FCC"/>
    <w:rsid w:val="001C1927"/>
    <w:rsid w:val="001D4805"/>
    <w:rsid w:val="001D5EE1"/>
    <w:rsid w:val="001D7F49"/>
    <w:rsid w:val="001E13BC"/>
    <w:rsid w:val="001E1A9A"/>
    <w:rsid w:val="001E2687"/>
    <w:rsid w:val="001E386E"/>
    <w:rsid w:val="001E4133"/>
    <w:rsid w:val="001E4181"/>
    <w:rsid w:val="001F0D6A"/>
    <w:rsid w:val="001F5705"/>
    <w:rsid w:val="001F61B6"/>
    <w:rsid w:val="001F6D5B"/>
    <w:rsid w:val="002024B9"/>
    <w:rsid w:val="00206CE1"/>
    <w:rsid w:val="002101FF"/>
    <w:rsid w:val="00213C72"/>
    <w:rsid w:val="002166DA"/>
    <w:rsid w:val="00216F31"/>
    <w:rsid w:val="00217481"/>
    <w:rsid w:val="002263A6"/>
    <w:rsid w:val="00226E6E"/>
    <w:rsid w:val="002347B6"/>
    <w:rsid w:val="00240DD9"/>
    <w:rsid w:val="00250AA8"/>
    <w:rsid w:val="00251172"/>
    <w:rsid w:val="002515E7"/>
    <w:rsid w:val="00252D98"/>
    <w:rsid w:val="002618C7"/>
    <w:rsid w:val="002635A7"/>
    <w:rsid w:val="00265AFE"/>
    <w:rsid w:val="00265C42"/>
    <w:rsid w:val="00266044"/>
    <w:rsid w:val="00276DB3"/>
    <w:rsid w:val="002856E7"/>
    <w:rsid w:val="002916E8"/>
    <w:rsid w:val="00292D62"/>
    <w:rsid w:val="00294051"/>
    <w:rsid w:val="00296CB5"/>
    <w:rsid w:val="002A5937"/>
    <w:rsid w:val="002B0967"/>
    <w:rsid w:val="002B0F1E"/>
    <w:rsid w:val="002B3FDF"/>
    <w:rsid w:val="002B4A0F"/>
    <w:rsid w:val="002B5289"/>
    <w:rsid w:val="002C142C"/>
    <w:rsid w:val="002C1BEC"/>
    <w:rsid w:val="002C27CE"/>
    <w:rsid w:val="002C3A97"/>
    <w:rsid w:val="002C7371"/>
    <w:rsid w:val="002D4210"/>
    <w:rsid w:val="002D4998"/>
    <w:rsid w:val="002D5222"/>
    <w:rsid w:val="002D5F0E"/>
    <w:rsid w:val="002D76B7"/>
    <w:rsid w:val="002D7EE8"/>
    <w:rsid w:val="002E15CF"/>
    <w:rsid w:val="002E3D6D"/>
    <w:rsid w:val="002E58F0"/>
    <w:rsid w:val="002F16B4"/>
    <w:rsid w:val="002F292F"/>
    <w:rsid w:val="002F4436"/>
    <w:rsid w:val="002F6C97"/>
    <w:rsid w:val="00302608"/>
    <w:rsid w:val="0030556B"/>
    <w:rsid w:val="0031163E"/>
    <w:rsid w:val="00312417"/>
    <w:rsid w:val="003260C4"/>
    <w:rsid w:val="0034135C"/>
    <w:rsid w:val="00343DCB"/>
    <w:rsid w:val="00346B99"/>
    <w:rsid w:val="003472BE"/>
    <w:rsid w:val="003512BD"/>
    <w:rsid w:val="00353716"/>
    <w:rsid w:val="00357DCA"/>
    <w:rsid w:val="00362E4A"/>
    <w:rsid w:val="00365221"/>
    <w:rsid w:val="003654EE"/>
    <w:rsid w:val="00365BC5"/>
    <w:rsid w:val="00372186"/>
    <w:rsid w:val="003734A0"/>
    <w:rsid w:val="0037519B"/>
    <w:rsid w:val="0037547D"/>
    <w:rsid w:val="00381AFE"/>
    <w:rsid w:val="003831BD"/>
    <w:rsid w:val="00383DBC"/>
    <w:rsid w:val="00384C2E"/>
    <w:rsid w:val="003920C4"/>
    <w:rsid w:val="0039232F"/>
    <w:rsid w:val="00393260"/>
    <w:rsid w:val="003A1B36"/>
    <w:rsid w:val="003A21AA"/>
    <w:rsid w:val="003A2CED"/>
    <w:rsid w:val="003A481C"/>
    <w:rsid w:val="003A5500"/>
    <w:rsid w:val="003A652C"/>
    <w:rsid w:val="003A7948"/>
    <w:rsid w:val="003A7AD7"/>
    <w:rsid w:val="003B0E6E"/>
    <w:rsid w:val="003B3087"/>
    <w:rsid w:val="003B3C65"/>
    <w:rsid w:val="003B7FB5"/>
    <w:rsid w:val="003C2043"/>
    <w:rsid w:val="003C6167"/>
    <w:rsid w:val="003D172F"/>
    <w:rsid w:val="003D2B1A"/>
    <w:rsid w:val="003E2FC7"/>
    <w:rsid w:val="003E3434"/>
    <w:rsid w:val="003E7C6D"/>
    <w:rsid w:val="003F2E9B"/>
    <w:rsid w:val="003F379A"/>
    <w:rsid w:val="00401635"/>
    <w:rsid w:val="0040175D"/>
    <w:rsid w:val="00405FEF"/>
    <w:rsid w:val="0041163A"/>
    <w:rsid w:val="00413111"/>
    <w:rsid w:val="0041565E"/>
    <w:rsid w:val="00415C9E"/>
    <w:rsid w:val="00422035"/>
    <w:rsid w:val="004243BA"/>
    <w:rsid w:val="004250B7"/>
    <w:rsid w:val="004273BD"/>
    <w:rsid w:val="00430037"/>
    <w:rsid w:val="00432C32"/>
    <w:rsid w:val="00434113"/>
    <w:rsid w:val="00441373"/>
    <w:rsid w:val="00441DF8"/>
    <w:rsid w:val="004438B6"/>
    <w:rsid w:val="00443A3F"/>
    <w:rsid w:val="004457C3"/>
    <w:rsid w:val="00452AAF"/>
    <w:rsid w:val="004543B9"/>
    <w:rsid w:val="004549E5"/>
    <w:rsid w:val="004604CD"/>
    <w:rsid w:val="004648F7"/>
    <w:rsid w:val="00465BD3"/>
    <w:rsid w:val="00466074"/>
    <w:rsid w:val="004667C2"/>
    <w:rsid w:val="00471634"/>
    <w:rsid w:val="00472091"/>
    <w:rsid w:val="004736DD"/>
    <w:rsid w:val="004762C6"/>
    <w:rsid w:val="00476F60"/>
    <w:rsid w:val="004814FF"/>
    <w:rsid w:val="00481F26"/>
    <w:rsid w:val="00483E14"/>
    <w:rsid w:val="00486464"/>
    <w:rsid w:val="00491EEF"/>
    <w:rsid w:val="00491F50"/>
    <w:rsid w:val="0049317C"/>
    <w:rsid w:val="004A0D39"/>
    <w:rsid w:val="004A4ACC"/>
    <w:rsid w:val="004B231D"/>
    <w:rsid w:val="004C0060"/>
    <w:rsid w:val="004C24E9"/>
    <w:rsid w:val="004C2B7B"/>
    <w:rsid w:val="004C3069"/>
    <w:rsid w:val="004C3104"/>
    <w:rsid w:val="004D026F"/>
    <w:rsid w:val="004E16D2"/>
    <w:rsid w:val="004F115E"/>
    <w:rsid w:val="004F1D8B"/>
    <w:rsid w:val="004F42AB"/>
    <w:rsid w:val="004F608A"/>
    <w:rsid w:val="00507E87"/>
    <w:rsid w:val="005101E7"/>
    <w:rsid w:val="00510448"/>
    <w:rsid w:val="00514DDF"/>
    <w:rsid w:val="00516E50"/>
    <w:rsid w:val="005232AF"/>
    <w:rsid w:val="00523B44"/>
    <w:rsid w:val="00526130"/>
    <w:rsid w:val="005308E9"/>
    <w:rsid w:val="005363C8"/>
    <w:rsid w:val="00537F34"/>
    <w:rsid w:val="00540100"/>
    <w:rsid w:val="0054149A"/>
    <w:rsid w:val="00541756"/>
    <w:rsid w:val="00561B58"/>
    <w:rsid w:val="00563B44"/>
    <w:rsid w:val="0056440D"/>
    <w:rsid w:val="0056471A"/>
    <w:rsid w:val="00564CEC"/>
    <w:rsid w:val="00566A68"/>
    <w:rsid w:val="005700AC"/>
    <w:rsid w:val="005756E5"/>
    <w:rsid w:val="0058230A"/>
    <w:rsid w:val="00587427"/>
    <w:rsid w:val="005879D4"/>
    <w:rsid w:val="0059221B"/>
    <w:rsid w:val="005A250D"/>
    <w:rsid w:val="005A637C"/>
    <w:rsid w:val="005B7B8B"/>
    <w:rsid w:val="005C621B"/>
    <w:rsid w:val="005C7F92"/>
    <w:rsid w:val="005D0454"/>
    <w:rsid w:val="005D0AAF"/>
    <w:rsid w:val="005E05F6"/>
    <w:rsid w:val="005E535B"/>
    <w:rsid w:val="005E7E5F"/>
    <w:rsid w:val="005F06EF"/>
    <w:rsid w:val="005F22C1"/>
    <w:rsid w:val="005F3ED3"/>
    <w:rsid w:val="005F4683"/>
    <w:rsid w:val="005F499C"/>
    <w:rsid w:val="00606A29"/>
    <w:rsid w:val="006144E9"/>
    <w:rsid w:val="006153C1"/>
    <w:rsid w:val="00616665"/>
    <w:rsid w:val="00622D07"/>
    <w:rsid w:val="006340D8"/>
    <w:rsid w:val="00640323"/>
    <w:rsid w:val="006429F0"/>
    <w:rsid w:val="00642CA7"/>
    <w:rsid w:val="00643D23"/>
    <w:rsid w:val="006471A1"/>
    <w:rsid w:val="00651473"/>
    <w:rsid w:val="00652AE4"/>
    <w:rsid w:val="006533A6"/>
    <w:rsid w:val="00654BBF"/>
    <w:rsid w:val="006561CB"/>
    <w:rsid w:val="00656D65"/>
    <w:rsid w:val="006573C7"/>
    <w:rsid w:val="0066092E"/>
    <w:rsid w:val="0066153F"/>
    <w:rsid w:val="00661E4E"/>
    <w:rsid w:val="006625D1"/>
    <w:rsid w:val="006648CD"/>
    <w:rsid w:val="00667E76"/>
    <w:rsid w:val="00671A59"/>
    <w:rsid w:val="00671BBF"/>
    <w:rsid w:val="0067398F"/>
    <w:rsid w:val="006773ED"/>
    <w:rsid w:val="0068068E"/>
    <w:rsid w:val="00684F5D"/>
    <w:rsid w:val="00685EA3"/>
    <w:rsid w:val="006871E0"/>
    <w:rsid w:val="006A0E1C"/>
    <w:rsid w:val="006A4487"/>
    <w:rsid w:val="006A4C92"/>
    <w:rsid w:val="006A4EFA"/>
    <w:rsid w:val="006A7AE6"/>
    <w:rsid w:val="006B0F72"/>
    <w:rsid w:val="006B53B7"/>
    <w:rsid w:val="006B5ECD"/>
    <w:rsid w:val="006B69F3"/>
    <w:rsid w:val="006B766E"/>
    <w:rsid w:val="006B7CA6"/>
    <w:rsid w:val="006C1560"/>
    <w:rsid w:val="006C3D2E"/>
    <w:rsid w:val="006C4988"/>
    <w:rsid w:val="006C4FAE"/>
    <w:rsid w:val="006D27CC"/>
    <w:rsid w:val="006E1629"/>
    <w:rsid w:val="006E297D"/>
    <w:rsid w:val="006E314B"/>
    <w:rsid w:val="006F0CDC"/>
    <w:rsid w:val="006F54C5"/>
    <w:rsid w:val="006F72FE"/>
    <w:rsid w:val="006F74C0"/>
    <w:rsid w:val="0070066F"/>
    <w:rsid w:val="00711B72"/>
    <w:rsid w:val="00713CFB"/>
    <w:rsid w:val="007165E7"/>
    <w:rsid w:val="00717449"/>
    <w:rsid w:val="007224DE"/>
    <w:rsid w:val="00722E95"/>
    <w:rsid w:val="00723543"/>
    <w:rsid w:val="00732B1C"/>
    <w:rsid w:val="00734C18"/>
    <w:rsid w:val="0074000F"/>
    <w:rsid w:val="00741E40"/>
    <w:rsid w:val="00745EDE"/>
    <w:rsid w:val="00754326"/>
    <w:rsid w:val="00754F5E"/>
    <w:rsid w:val="007571FB"/>
    <w:rsid w:val="007579D8"/>
    <w:rsid w:val="00764CFF"/>
    <w:rsid w:val="00767977"/>
    <w:rsid w:val="00774D35"/>
    <w:rsid w:val="00775FD6"/>
    <w:rsid w:val="00777260"/>
    <w:rsid w:val="00781163"/>
    <w:rsid w:val="00785EB1"/>
    <w:rsid w:val="00787B4D"/>
    <w:rsid w:val="00795933"/>
    <w:rsid w:val="007A0BCE"/>
    <w:rsid w:val="007B0CBC"/>
    <w:rsid w:val="007B1EC8"/>
    <w:rsid w:val="007B4CB0"/>
    <w:rsid w:val="007B5C49"/>
    <w:rsid w:val="007C103F"/>
    <w:rsid w:val="007C57F9"/>
    <w:rsid w:val="007C7135"/>
    <w:rsid w:val="007D04D7"/>
    <w:rsid w:val="007D6CE7"/>
    <w:rsid w:val="007D70DC"/>
    <w:rsid w:val="007F5284"/>
    <w:rsid w:val="00810605"/>
    <w:rsid w:val="0081078D"/>
    <w:rsid w:val="0081093F"/>
    <w:rsid w:val="00810DBF"/>
    <w:rsid w:val="00814DBA"/>
    <w:rsid w:val="0081628B"/>
    <w:rsid w:val="00817A3B"/>
    <w:rsid w:val="00821F57"/>
    <w:rsid w:val="00822548"/>
    <w:rsid w:val="0082697C"/>
    <w:rsid w:val="0083461C"/>
    <w:rsid w:val="008419D0"/>
    <w:rsid w:val="008422E1"/>
    <w:rsid w:val="008430CF"/>
    <w:rsid w:val="00850138"/>
    <w:rsid w:val="008534CC"/>
    <w:rsid w:val="0086180B"/>
    <w:rsid w:val="00861B13"/>
    <w:rsid w:val="008668B0"/>
    <w:rsid w:val="008745D9"/>
    <w:rsid w:val="00886C21"/>
    <w:rsid w:val="00890292"/>
    <w:rsid w:val="00890C93"/>
    <w:rsid w:val="00891F45"/>
    <w:rsid w:val="00895828"/>
    <w:rsid w:val="008A0603"/>
    <w:rsid w:val="008A4F52"/>
    <w:rsid w:val="008A7DCE"/>
    <w:rsid w:val="008B040A"/>
    <w:rsid w:val="008B041D"/>
    <w:rsid w:val="008B05A9"/>
    <w:rsid w:val="008B33DA"/>
    <w:rsid w:val="008B6F5B"/>
    <w:rsid w:val="008C2B7E"/>
    <w:rsid w:val="008C6E41"/>
    <w:rsid w:val="008D4B36"/>
    <w:rsid w:val="008D781E"/>
    <w:rsid w:val="008D7CFB"/>
    <w:rsid w:val="008D7DA7"/>
    <w:rsid w:val="008E1CD9"/>
    <w:rsid w:val="008E2614"/>
    <w:rsid w:val="008F0EB4"/>
    <w:rsid w:val="008F2EC2"/>
    <w:rsid w:val="008F30AD"/>
    <w:rsid w:val="008F4881"/>
    <w:rsid w:val="008F4CAA"/>
    <w:rsid w:val="0090105E"/>
    <w:rsid w:val="0090152A"/>
    <w:rsid w:val="00904DF5"/>
    <w:rsid w:val="009051C2"/>
    <w:rsid w:val="00905AFB"/>
    <w:rsid w:val="00910B40"/>
    <w:rsid w:val="009121DD"/>
    <w:rsid w:val="00913200"/>
    <w:rsid w:val="0091625D"/>
    <w:rsid w:val="00917374"/>
    <w:rsid w:val="00923F10"/>
    <w:rsid w:val="009278C0"/>
    <w:rsid w:val="00932D58"/>
    <w:rsid w:val="009335CA"/>
    <w:rsid w:val="009337AB"/>
    <w:rsid w:val="00934B0A"/>
    <w:rsid w:val="009372F9"/>
    <w:rsid w:val="00945665"/>
    <w:rsid w:val="009477FD"/>
    <w:rsid w:val="00947CED"/>
    <w:rsid w:val="0095207F"/>
    <w:rsid w:val="009541AB"/>
    <w:rsid w:val="00955F17"/>
    <w:rsid w:val="00962498"/>
    <w:rsid w:val="00962E50"/>
    <w:rsid w:val="009642B0"/>
    <w:rsid w:val="00965B4B"/>
    <w:rsid w:val="0097002B"/>
    <w:rsid w:val="00970F69"/>
    <w:rsid w:val="00973A3B"/>
    <w:rsid w:val="00973A86"/>
    <w:rsid w:val="00976953"/>
    <w:rsid w:val="00976F95"/>
    <w:rsid w:val="009804D8"/>
    <w:rsid w:val="00981939"/>
    <w:rsid w:val="00986A7F"/>
    <w:rsid w:val="00986D2E"/>
    <w:rsid w:val="00990DE2"/>
    <w:rsid w:val="00991606"/>
    <w:rsid w:val="00993E0C"/>
    <w:rsid w:val="009A1EAE"/>
    <w:rsid w:val="009A234F"/>
    <w:rsid w:val="009A5AA5"/>
    <w:rsid w:val="009C2B2A"/>
    <w:rsid w:val="009C59D8"/>
    <w:rsid w:val="009D7E8B"/>
    <w:rsid w:val="009E20CD"/>
    <w:rsid w:val="009E5103"/>
    <w:rsid w:val="009F17A9"/>
    <w:rsid w:val="009F2988"/>
    <w:rsid w:val="009F4E57"/>
    <w:rsid w:val="009F6948"/>
    <w:rsid w:val="00A01084"/>
    <w:rsid w:val="00A02503"/>
    <w:rsid w:val="00A03FF0"/>
    <w:rsid w:val="00A0466D"/>
    <w:rsid w:val="00A0617B"/>
    <w:rsid w:val="00A0651F"/>
    <w:rsid w:val="00A077CC"/>
    <w:rsid w:val="00A1020C"/>
    <w:rsid w:val="00A119D7"/>
    <w:rsid w:val="00A12874"/>
    <w:rsid w:val="00A14D96"/>
    <w:rsid w:val="00A16023"/>
    <w:rsid w:val="00A170AD"/>
    <w:rsid w:val="00A2537D"/>
    <w:rsid w:val="00A31601"/>
    <w:rsid w:val="00A370BD"/>
    <w:rsid w:val="00A4030C"/>
    <w:rsid w:val="00A443E5"/>
    <w:rsid w:val="00A46627"/>
    <w:rsid w:val="00A557EC"/>
    <w:rsid w:val="00A60F68"/>
    <w:rsid w:val="00A70999"/>
    <w:rsid w:val="00A7154D"/>
    <w:rsid w:val="00A73A1E"/>
    <w:rsid w:val="00A8102E"/>
    <w:rsid w:val="00A815C8"/>
    <w:rsid w:val="00A844A8"/>
    <w:rsid w:val="00A85351"/>
    <w:rsid w:val="00A85F3E"/>
    <w:rsid w:val="00A87977"/>
    <w:rsid w:val="00A93486"/>
    <w:rsid w:val="00A940F0"/>
    <w:rsid w:val="00A94D8A"/>
    <w:rsid w:val="00A96783"/>
    <w:rsid w:val="00AA0887"/>
    <w:rsid w:val="00AA29CF"/>
    <w:rsid w:val="00AA4601"/>
    <w:rsid w:val="00AA7F4A"/>
    <w:rsid w:val="00AB7E38"/>
    <w:rsid w:val="00AC0A0B"/>
    <w:rsid w:val="00AC2B51"/>
    <w:rsid w:val="00AC37FF"/>
    <w:rsid w:val="00AC6C41"/>
    <w:rsid w:val="00AC753B"/>
    <w:rsid w:val="00AC79C7"/>
    <w:rsid w:val="00AD185E"/>
    <w:rsid w:val="00AD1960"/>
    <w:rsid w:val="00AD1F64"/>
    <w:rsid w:val="00AD2C4D"/>
    <w:rsid w:val="00AD3028"/>
    <w:rsid w:val="00AD32F7"/>
    <w:rsid w:val="00AD6521"/>
    <w:rsid w:val="00AD6F20"/>
    <w:rsid w:val="00AF07BF"/>
    <w:rsid w:val="00AF67BF"/>
    <w:rsid w:val="00AF6804"/>
    <w:rsid w:val="00B01951"/>
    <w:rsid w:val="00B04BBE"/>
    <w:rsid w:val="00B12A34"/>
    <w:rsid w:val="00B1533D"/>
    <w:rsid w:val="00B215A8"/>
    <w:rsid w:val="00B335E9"/>
    <w:rsid w:val="00B42BD5"/>
    <w:rsid w:val="00B440AF"/>
    <w:rsid w:val="00B456FF"/>
    <w:rsid w:val="00B515DF"/>
    <w:rsid w:val="00B53030"/>
    <w:rsid w:val="00B53D8B"/>
    <w:rsid w:val="00B5708E"/>
    <w:rsid w:val="00B61391"/>
    <w:rsid w:val="00B61C79"/>
    <w:rsid w:val="00B6599D"/>
    <w:rsid w:val="00B65F6C"/>
    <w:rsid w:val="00B6799D"/>
    <w:rsid w:val="00B70693"/>
    <w:rsid w:val="00B75620"/>
    <w:rsid w:val="00B81278"/>
    <w:rsid w:val="00B83F15"/>
    <w:rsid w:val="00B846AF"/>
    <w:rsid w:val="00B84B75"/>
    <w:rsid w:val="00B91338"/>
    <w:rsid w:val="00B94163"/>
    <w:rsid w:val="00BA69A1"/>
    <w:rsid w:val="00BB203A"/>
    <w:rsid w:val="00BB689C"/>
    <w:rsid w:val="00BD50BC"/>
    <w:rsid w:val="00BE7844"/>
    <w:rsid w:val="00BF14FC"/>
    <w:rsid w:val="00BF2A62"/>
    <w:rsid w:val="00BF3FB9"/>
    <w:rsid w:val="00BF4B35"/>
    <w:rsid w:val="00BF5CFB"/>
    <w:rsid w:val="00C01498"/>
    <w:rsid w:val="00C030C3"/>
    <w:rsid w:val="00C056B4"/>
    <w:rsid w:val="00C11A15"/>
    <w:rsid w:val="00C14329"/>
    <w:rsid w:val="00C15E49"/>
    <w:rsid w:val="00C20EBA"/>
    <w:rsid w:val="00C27B24"/>
    <w:rsid w:val="00C30A0E"/>
    <w:rsid w:val="00C311B1"/>
    <w:rsid w:val="00C34020"/>
    <w:rsid w:val="00C37742"/>
    <w:rsid w:val="00C40E52"/>
    <w:rsid w:val="00C4364D"/>
    <w:rsid w:val="00C43E08"/>
    <w:rsid w:val="00C54D71"/>
    <w:rsid w:val="00C564C4"/>
    <w:rsid w:val="00C61FB8"/>
    <w:rsid w:val="00C62FE1"/>
    <w:rsid w:val="00C63F04"/>
    <w:rsid w:val="00C66F97"/>
    <w:rsid w:val="00C718BC"/>
    <w:rsid w:val="00C72BAF"/>
    <w:rsid w:val="00C74D19"/>
    <w:rsid w:val="00C77551"/>
    <w:rsid w:val="00C8214F"/>
    <w:rsid w:val="00C8423D"/>
    <w:rsid w:val="00C84D10"/>
    <w:rsid w:val="00C85251"/>
    <w:rsid w:val="00C853C7"/>
    <w:rsid w:val="00C94402"/>
    <w:rsid w:val="00CA5224"/>
    <w:rsid w:val="00CA692B"/>
    <w:rsid w:val="00CA6ADC"/>
    <w:rsid w:val="00CB1473"/>
    <w:rsid w:val="00CB31A2"/>
    <w:rsid w:val="00CB5251"/>
    <w:rsid w:val="00CC1294"/>
    <w:rsid w:val="00CC5618"/>
    <w:rsid w:val="00CC6429"/>
    <w:rsid w:val="00CC7ACC"/>
    <w:rsid w:val="00CD1C59"/>
    <w:rsid w:val="00CD3918"/>
    <w:rsid w:val="00CD4104"/>
    <w:rsid w:val="00CD46AF"/>
    <w:rsid w:val="00CE4B49"/>
    <w:rsid w:val="00CF0A37"/>
    <w:rsid w:val="00CF3928"/>
    <w:rsid w:val="00CF3A96"/>
    <w:rsid w:val="00CF742B"/>
    <w:rsid w:val="00D00DF7"/>
    <w:rsid w:val="00D03504"/>
    <w:rsid w:val="00D05AA5"/>
    <w:rsid w:val="00D14E10"/>
    <w:rsid w:val="00D167D2"/>
    <w:rsid w:val="00D20685"/>
    <w:rsid w:val="00D20A54"/>
    <w:rsid w:val="00D22CB0"/>
    <w:rsid w:val="00D25105"/>
    <w:rsid w:val="00D40435"/>
    <w:rsid w:val="00D4120D"/>
    <w:rsid w:val="00D434DB"/>
    <w:rsid w:val="00D46D5C"/>
    <w:rsid w:val="00D46DC5"/>
    <w:rsid w:val="00D46F0D"/>
    <w:rsid w:val="00D55C79"/>
    <w:rsid w:val="00D71CC2"/>
    <w:rsid w:val="00D73F9A"/>
    <w:rsid w:val="00D7770F"/>
    <w:rsid w:val="00D778BE"/>
    <w:rsid w:val="00D77F72"/>
    <w:rsid w:val="00D85358"/>
    <w:rsid w:val="00D866E3"/>
    <w:rsid w:val="00D92ADD"/>
    <w:rsid w:val="00DA055B"/>
    <w:rsid w:val="00DA43D6"/>
    <w:rsid w:val="00DB1024"/>
    <w:rsid w:val="00DB2562"/>
    <w:rsid w:val="00DB37DF"/>
    <w:rsid w:val="00DB404C"/>
    <w:rsid w:val="00DC0726"/>
    <w:rsid w:val="00DC592C"/>
    <w:rsid w:val="00DC7124"/>
    <w:rsid w:val="00DC731F"/>
    <w:rsid w:val="00DD2FD3"/>
    <w:rsid w:val="00DD5814"/>
    <w:rsid w:val="00DD7752"/>
    <w:rsid w:val="00DE31A3"/>
    <w:rsid w:val="00DE3DCB"/>
    <w:rsid w:val="00DE6255"/>
    <w:rsid w:val="00DF63F2"/>
    <w:rsid w:val="00E021BB"/>
    <w:rsid w:val="00E02B07"/>
    <w:rsid w:val="00E06E6B"/>
    <w:rsid w:val="00E157D8"/>
    <w:rsid w:val="00E16B24"/>
    <w:rsid w:val="00E20588"/>
    <w:rsid w:val="00E22892"/>
    <w:rsid w:val="00E23323"/>
    <w:rsid w:val="00E501B1"/>
    <w:rsid w:val="00E54DE9"/>
    <w:rsid w:val="00E5586E"/>
    <w:rsid w:val="00E65E98"/>
    <w:rsid w:val="00E71868"/>
    <w:rsid w:val="00E73ED8"/>
    <w:rsid w:val="00E771BA"/>
    <w:rsid w:val="00E80096"/>
    <w:rsid w:val="00E80250"/>
    <w:rsid w:val="00E843CE"/>
    <w:rsid w:val="00E84DDA"/>
    <w:rsid w:val="00E867B9"/>
    <w:rsid w:val="00E87DF2"/>
    <w:rsid w:val="00E961C7"/>
    <w:rsid w:val="00EA1B13"/>
    <w:rsid w:val="00EA1E05"/>
    <w:rsid w:val="00EA3585"/>
    <w:rsid w:val="00EB1FC2"/>
    <w:rsid w:val="00EB40E0"/>
    <w:rsid w:val="00EB4D89"/>
    <w:rsid w:val="00EC4075"/>
    <w:rsid w:val="00EC7D2B"/>
    <w:rsid w:val="00ED0B5B"/>
    <w:rsid w:val="00ED3A7F"/>
    <w:rsid w:val="00ED40FE"/>
    <w:rsid w:val="00ED5BCC"/>
    <w:rsid w:val="00ED663E"/>
    <w:rsid w:val="00ED6FF0"/>
    <w:rsid w:val="00EE35DD"/>
    <w:rsid w:val="00EE38A8"/>
    <w:rsid w:val="00EE4FFC"/>
    <w:rsid w:val="00EE5CC1"/>
    <w:rsid w:val="00EE6AE5"/>
    <w:rsid w:val="00EE6B14"/>
    <w:rsid w:val="00EF0A06"/>
    <w:rsid w:val="00EF18ED"/>
    <w:rsid w:val="00EF263B"/>
    <w:rsid w:val="00EF4CA8"/>
    <w:rsid w:val="00F033B3"/>
    <w:rsid w:val="00F06513"/>
    <w:rsid w:val="00F07E9D"/>
    <w:rsid w:val="00F10372"/>
    <w:rsid w:val="00F11DD5"/>
    <w:rsid w:val="00F1555F"/>
    <w:rsid w:val="00F161CA"/>
    <w:rsid w:val="00F204E5"/>
    <w:rsid w:val="00F26C18"/>
    <w:rsid w:val="00F37F26"/>
    <w:rsid w:val="00F404CC"/>
    <w:rsid w:val="00F50F6E"/>
    <w:rsid w:val="00F51F56"/>
    <w:rsid w:val="00F53C90"/>
    <w:rsid w:val="00F626AB"/>
    <w:rsid w:val="00F643A2"/>
    <w:rsid w:val="00F7051B"/>
    <w:rsid w:val="00F76138"/>
    <w:rsid w:val="00F76945"/>
    <w:rsid w:val="00F775A9"/>
    <w:rsid w:val="00F81B9A"/>
    <w:rsid w:val="00F83666"/>
    <w:rsid w:val="00F852EA"/>
    <w:rsid w:val="00F85527"/>
    <w:rsid w:val="00F8577B"/>
    <w:rsid w:val="00F87EB1"/>
    <w:rsid w:val="00F94FBF"/>
    <w:rsid w:val="00F95F1A"/>
    <w:rsid w:val="00F9739C"/>
    <w:rsid w:val="00FA5FE2"/>
    <w:rsid w:val="00FB0AA1"/>
    <w:rsid w:val="00FB1A8E"/>
    <w:rsid w:val="00FB375F"/>
    <w:rsid w:val="00FB478E"/>
    <w:rsid w:val="00FB50F4"/>
    <w:rsid w:val="00FC01B9"/>
    <w:rsid w:val="00FC22D6"/>
    <w:rsid w:val="00FC4E04"/>
    <w:rsid w:val="00FC5F33"/>
    <w:rsid w:val="00FD1926"/>
    <w:rsid w:val="00FD2DBB"/>
    <w:rsid w:val="00FE19AD"/>
    <w:rsid w:val="00FE3DAF"/>
    <w:rsid w:val="00FE45E5"/>
    <w:rsid w:val="00FE60D5"/>
    <w:rsid w:val="00FE6853"/>
    <w:rsid w:val="00FF032C"/>
    <w:rsid w:val="00FF2374"/>
    <w:rsid w:val="00FF5B1C"/>
    <w:rsid w:val="00FF7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4:docId w14:val="109FB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14F"/>
    <w:rPr>
      <w:rFonts w:ascii="Georgia" w:hAnsi="Georgia"/>
      <w:sz w:val="24"/>
      <w:szCs w:val="24"/>
      <w:lang w:eastAsia="zh-CN"/>
    </w:rPr>
  </w:style>
  <w:style w:type="paragraph" w:styleId="Heading1">
    <w:name w:val="heading 1"/>
    <w:basedOn w:val="Normal"/>
    <w:next w:val="Normal"/>
    <w:link w:val="Heading1Char"/>
    <w:uiPriority w:val="99"/>
    <w:qFormat/>
    <w:rsid w:val="00C8214F"/>
    <w:pPr>
      <w:keepNext/>
      <w:numPr>
        <w:numId w:val="1"/>
      </w:numPr>
      <w:tabs>
        <w:tab w:val="clear" w:pos="360"/>
      </w:tabs>
      <w:spacing w:before="240" w:after="60"/>
      <w:outlineLvl w:val="0"/>
    </w:pPr>
    <w:rPr>
      <w:rFonts w:ascii="Arial" w:hAnsi="Arial" w:cs="Arial"/>
      <w:b/>
      <w:bCs/>
      <w:i/>
      <w:kern w:val="32"/>
      <w:sz w:val="32"/>
      <w:szCs w:val="32"/>
    </w:rPr>
  </w:style>
  <w:style w:type="paragraph" w:styleId="Heading2">
    <w:name w:val="heading 2"/>
    <w:basedOn w:val="Normal"/>
    <w:next w:val="Normal"/>
    <w:link w:val="Heading2Char"/>
    <w:uiPriority w:val="99"/>
    <w:qFormat/>
    <w:rsid w:val="00C8214F"/>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C8214F"/>
    <w:pPr>
      <w:keepNext/>
      <w:numPr>
        <w:ilvl w:val="2"/>
        <w:numId w:val="1"/>
      </w:numPr>
      <w:spacing w:before="240" w:after="60"/>
      <w:ind w:left="504"/>
      <w:outlineLvl w:val="2"/>
    </w:pPr>
    <w:rPr>
      <w:rFonts w:ascii="Arial" w:hAnsi="Arial" w:cs="Arial"/>
      <w:b/>
      <w:bCs/>
      <w:i/>
      <w:szCs w:val="26"/>
    </w:rPr>
  </w:style>
  <w:style w:type="paragraph" w:styleId="Heading6">
    <w:name w:val="heading 6"/>
    <w:basedOn w:val="Normal"/>
    <w:next w:val="Normal"/>
    <w:link w:val="Heading6Char"/>
    <w:uiPriority w:val="99"/>
    <w:qFormat/>
    <w:rsid w:val="008F0EB4"/>
    <w:pPr>
      <w:spacing w:before="240" w:after="60"/>
      <w:outlineLvl w:val="5"/>
    </w:pPr>
    <w:rPr>
      <w:rFonts w:ascii="Times New Roman" w:hAnsi="Times New Roman"/>
      <w:b/>
      <w:bCs/>
      <w:sz w:val="22"/>
      <w:szCs w:val="22"/>
    </w:rPr>
  </w:style>
  <w:style w:type="paragraph" w:styleId="Heading9">
    <w:name w:val="heading 9"/>
    <w:basedOn w:val="Normal"/>
    <w:next w:val="Normal"/>
    <w:link w:val="Heading9Char"/>
    <w:uiPriority w:val="99"/>
    <w:qFormat/>
    <w:rsid w:val="00096289"/>
    <w:p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E6B14"/>
    <w:rPr>
      <w:rFonts w:ascii="Arial" w:hAnsi="Arial" w:cs="Arial"/>
      <w:b/>
      <w:bCs/>
      <w:i/>
      <w:kern w:val="32"/>
      <w:sz w:val="32"/>
      <w:szCs w:val="32"/>
      <w:lang w:eastAsia="zh-CN"/>
    </w:rPr>
  </w:style>
  <w:style w:type="character" w:customStyle="1" w:styleId="Heading2Char">
    <w:name w:val="Heading 2 Char"/>
    <w:basedOn w:val="DefaultParagraphFont"/>
    <w:link w:val="Heading2"/>
    <w:uiPriority w:val="99"/>
    <w:locked/>
    <w:rsid w:val="00EE6B14"/>
    <w:rPr>
      <w:rFonts w:ascii="Arial" w:hAnsi="Arial" w:cs="Arial"/>
      <w:b/>
      <w:bCs/>
      <w:i/>
      <w:iCs/>
      <w:sz w:val="28"/>
      <w:szCs w:val="28"/>
      <w:lang w:eastAsia="zh-CN"/>
    </w:rPr>
  </w:style>
  <w:style w:type="character" w:customStyle="1" w:styleId="Heading3Char">
    <w:name w:val="Heading 3 Char"/>
    <w:basedOn w:val="DefaultParagraphFont"/>
    <w:link w:val="Heading3"/>
    <w:uiPriority w:val="99"/>
    <w:locked/>
    <w:rsid w:val="00EE6B14"/>
    <w:rPr>
      <w:rFonts w:ascii="Arial" w:hAnsi="Arial" w:cs="Arial"/>
      <w:b/>
      <w:bCs/>
      <w:i/>
      <w:sz w:val="24"/>
      <w:szCs w:val="26"/>
      <w:lang w:eastAsia="zh-CN"/>
    </w:rPr>
  </w:style>
  <w:style w:type="character" w:customStyle="1" w:styleId="Heading6Char">
    <w:name w:val="Heading 6 Char"/>
    <w:basedOn w:val="DefaultParagraphFont"/>
    <w:link w:val="Heading6"/>
    <w:uiPriority w:val="99"/>
    <w:locked/>
    <w:rsid w:val="00EE6B14"/>
    <w:rPr>
      <w:rFonts w:ascii="Calibri" w:hAnsi="Calibri" w:cs="Times New Roman"/>
      <w:b/>
      <w:bCs/>
      <w:lang w:eastAsia="zh-CN"/>
    </w:rPr>
  </w:style>
  <w:style w:type="character" w:customStyle="1" w:styleId="Heading9Char">
    <w:name w:val="Heading 9 Char"/>
    <w:basedOn w:val="DefaultParagraphFont"/>
    <w:link w:val="Heading9"/>
    <w:uiPriority w:val="99"/>
    <w:semiHidden/>
    <w:locked/>
    <w:rsid w:val="00EE6B14"/>
    <w:rPr>
      <w:rFonts w:ascii="Cambria" w:hAnsi="Cambria" w:cs="Times New Roman"/>
      <w:lang w:eastAsia="zh-CN"/>
    </w:rPr>
  </w:style>
  <w:style w:type="paragraph" w:styleId="BodyText">
    <w:name w:val="Body Text"/>
    <w:basedOn w:val="Normal"/>
    <w:link w:val="BodyTextChar"/>
    <w:uiPriority w:val="99"/>
    <w:rsid w:val="00C8214F"/>
    <w:rPr>
      <w:b/>
      <w:bCs/>
      <w:sz w:val="72"/>
    </w:rPr>
  </w:style>
  <w:style w:type="character" w:customStyle="1" w:styleId="BodyTextChar">
    <w:name w:val="Body Text Char"/>
    <w:basedOn w:val="DefaultParagraphFont"/>
    <w:link w:val="BodyText"/>
    <w:uiPriority w:val="99"/>
    <w:locked/>
    <w:rsid w:val="001E13BC"/>
    <w:rPr>
      <w:rFonts w:ascii="Georgia" w:hAnsi="Georgia" w:cs="Times New Roman"/>
      <w:b/>
      <w:bCs/>
      <w:sz w:val="24"/>
      <w:szCs w:val="24"/>
      <w:lang w:eastAsia="zh-CN"/>
    </w:rPr>
  </w:style>
  <w:style w:type="paragraph" w:styleId="BodyText2">
    <w:name w:val="Body Text 2"/>
    <w:basedOn w:val="Normal"/>
    <w:link w:val="BodyText2Char"/>
    <w:uiPriority w:val="99"/>
    <w:rsid w:val="00C8214F"/>
    <w:rPr>
      <w:sz w:val="36"/>
    </w:rPr>
  </w:style>
  <w:style w:type="character" w:customStyle="1" w:styleId="BodyText2Char">
    <w:name w:val="Body Text 2 Char"/>
    <w:basedOn w:val="DefaultParagraphFont"/>
    <w:link w:val="BodyText2"/>
    <w:uiPriority w:val="99"/>
    <w:semiHidden/>
    <w:locked/>
    <w:rsid w:val="00EE6B14"/>
    <w:rPr>
      <w:rFonts w:ascii="Georgia" w:hAnsi="Georgia" w:cs="Times New Roman"/>
      <w:sz w:val="24"/>
      <w:szCs w:val="24"/>
      <w:lang w:eastAsia="zh-CN"/>
    </w:rPr>
  </w:style>
  <w:style w:type="paragraph" w:styleId="BodyText3">
    <w:name w:val="Body Text 3"/>
    <w:basedOn w:val="Normal"/>
    <w:link w:val="BodyText3Char"/>
    <w:uiPriority w:val="99"/>
    <w:rsid w:val="00C8214F"/>
    <w:rPr>
      <w:sz w:val="32"/>
    </w:rPr>
  </w:style>
  <w:style w:type="character" w:customStyle="1" w:styleId="BodyText3Char">
    <w:name w:val="Body Text 3 Char"/>
    <w:basedOn w:val="DefaultParagraphFont"/>
    <w:link w:val="BodyText3"/>
    <w:uiPriority w:val="99"/>
    <w:semiHidden/>
    <w:locked/>
    <w:rsid w:val="00EE6B14"/>
    <w:rPr>
      <w:rFonts w:ascii="Georgia" w:hAnsi="Georgia" w:cs="Times New Roman"/>
      <w:sz w:val="16"/>
      <w:szCs w:val="16"/>
      <w:lang w:eastAsia="zh-CN"/>
    </w:rPr>
  </w:style>
  <w:style w:type="paragraph" w:styleId="TOC1">
    <w:name w:val="toc 1"/>
    <w:basedOn w:val="Normal"/>
    <w:next w:val="Normal"/>
    <w:autoRedefine/>
    <w:uiPriority w:val="39"/>
    <w:rsid w:val="00C8214F"/>
    <w:pPr>
      <w:tabs>
        <w:tab w:val="left" w:pos="540"/>
        <w:tab w:val="right" w:leader="dot" w:pos="8630"/>
      </w:tabs>
      <w:spacing w:line="360" w:lineRule="auto"/>
    </w:pPr>
    <w:rPr>
      <w:b/>
      <w:noProof/>
      <w:sz w:val="28"/>
      <w:szCs w:val="28"/>
    </w:rPr>
  </w:style>
  <w:style w:type="paragraph" w:styleId="TOC2">
    <w:name w:val="toc 2"/>
    <w:basedOn w:val="Normal"/>
    <w:next w:val="Normal"/>
    <w:autoRedefine/>
    <w:uiPriority w:val="39"/>
    <w:rsid w:val="00C8214F"/>
    <w:pPr>
      <w:tabs>
        <w:tab w:val="left" w:pos="900"/>
        <w:tab w:val="right" w:leader="dot" w:pos="8630"/>
      </w:tabs>
      <w:spacing w:line="360" w:lineRule="auto"/>
      <w:ind w:left="245"/>
    </w:pPr>
    <w:rPr>
      <w:noProof/>
    </w:rPr>
  </w:style>
  <w:style w:type="paragraph" w:styleId="TOC3">
    <w:name w:val="toc 3"/>
    <w:basedOn w:val="Normal"/>
    <w:next w:val="Normal"/>
    <w:autoRedefine/>
    <w:uiPriority w:val="99"/>
    <w:semiHidden/>
    <w:rsid w:val="00C8214F"/>
    <w:pPr>
      <w:tabs>
        <w:tab w:val="right" w:leader="dot" w:pos="8630"/>
      </w:tabs>
      <w:spacing w:line="360" w:lineRule="auto"/>
      <w:ind w:left="475"/>
    </w:pPr>
  </w:style>
  <w:style w:type="paragraph" w:styleId="TOC4">
    <w:name w:val="toc 4"/>
    <w:basedOn w:val="Normal"/>
    <w:next w:val="Normal"/>
    <w:autoRedefine/>
    <w:uiPriority w:val="99"/>
    <w:semiHidden/>
    <w:rsid w:val="00C8214F"/>
    <w:pPr>
      <w:ind w:left="720"/>
    </w:pPr>
  </w:style>
  <w:style w:type="paragraph" w:styleId="TOC5">
    <w:name w:val="toc 5"/>
    <w:basedOn w:val="Normal"/>
    <w:next w:val="Normal"/>
    <w:autoRedefine/>
    <w:uiPriority w:val="99"/>
    <w:semiHidden/>
    <w:rsid w:val="00C8214F"/>
    <w:pPr>
      <w:ind w:left="960"/>
    </w:pPr>
  </w:style>
  <w:style w:type="paragraph" w:styleId="TOC6">
    <w:name w:val="toc 6"/>
    <w:basedOn w:val="Normal"/>
    <w:next w:val="Normal"/>
    <w:autoRedefine/>
    <w:uiPriority w:val="99"/>
    <w:semiHidden/>
    <w:rsid w:val="00C8214F"/>
    <w:pPr>
      <w:ind w:left="1200"/>
    </w:pPr>
  </w:style>
  <w:style w:type="paragraph" w:styleId="TOC7">
    <w:name w:val="toc 7"/>
    <w:basedOn w:val="Normal"/>
    <w:next w:val="Normal"/>
    <w:autoRedefine/>
    <w:uiPriority w:val="99"/>
    <w:semiHidden/>
    <w:rsid w:val="00C8214F"/>
    <w:pPr>
      <w:ind w:left="1440"/>
    </w:pPr>
  </w:style>
  <w:style w:type="paragraph" w:styleId="TOC8">
    <w:name w:val="toc 8"/>
    <w:basedOn w:val="Normal"/>
    <w:next w:val="Normal"/>
    <w:autoRedefine/>
    <w:uiPriority w:val="99"/>
    <w:semiHidden/>
    <w:rsid w:val="00C8214F"/>
    <w:pPr>
      <w:ind w:left="1680"/>
    </w:pPr>
  </w:style>
  <w:style w:type="paragraph" w:styleId="TOC9">
    <w:name w:val="toc 9"/>
    <w:basedOn w:val="Normal"/>
    <w:next w:val="Normal"/>
    <w:autoRedefine/>
    <w:uiPriority w:val="99"/>
    <w:semiHidden/>
    <w:rsid w:val="00C8214F"/>
    <w:pPr>
      <w:ind w:left="1920"/>
    </w:pPr>
  </w:style>
  <w:style w:type="character" w:styleId="Hyperlink">
    <w:name w:val="Hyperlink"/>
    <w:basedOn w:val="DefaultParagraphFont"/>
    <w:uiPriority w:val="99"/>
    <w:rsid w:val="00C8214F"/>
    <w:rPr>
      <w:rFonts w:cs="Times New Roman"/>
      <w:color w:val="0000FF"/>
      <w:u w:val="single"/>
    </w:rPr>
  </w:style>
  <w:style w:type="character" w:customStyle="1" w:styleId="Heading1CharChar">
    <w:name w:val="Heading 1 Char Char"/>
    <w:basedOn w:val="DefaultParagraphFont"/>
    <w:uiPriority w:val="99"/>
    <w:rsid w:val="00C8214F"/>
    <w:rPr>
      <w:rFonts w:ascii="Arial" w:eastAsia="SimSun" w:hAnsi="Arial" w:cs="Arial"/>
      <w:b/>
      <w:bCs/>
      <w:kern w:val="32"/>
      <w:sz w:val="32"/>
      <w:szCs w:val="32"/>
      <w:lang w:val="en-US" w:eastAsia="zh-CN" w:bidi="ar-SA"/>
    </w:rPr>
  </w:style>
  <w:style w:type="character" w:customStyle="1" w:styleId="Heading2CharChar">
    <w:name w:val="Heading 2 Char Char"/>
    <w:basedOn w:val="DefaultParagraphFont"/>
    <w:uiPriority w:val="99"/>
    <w:rsid w:val="00C8214F"/>
    <w:rPr>
      <w:rFonts w:ascii="Arial" w:eastAsia="SimSun" w:hAnsi="Arial" w:cs="Arial"/>
      <w:b/>
      <w:bCs/>
      <w:i/>
      <w:iCs/>
      <w:sz w:val="28"/>
      <w:szCs w:val="28"/>
      <w:lang w:val="en-US" w:eastAsia="zh-CN" w:bidi="ar-SA"/>
    </w:rPr>
  </w:style>
  <w:style w:type="paragraph" w:styleId="Header">
    <w:name w:val="header"/>
    <w:basedOn w:val="Normal"/>
    <w:link w:val="HeaderChar"/>
    <w:uiPriority w:val="99"/>
    <w:rsid w:val="00C8214F"/>
    <w:pPr>
      <w:tabs>
        <w:tab w:val="center" w:pos="4320"/>
        <w:tab w:val="right" w:pos="8640"/>
      </w:tabs>
    </w:pPr>
  </w:style>
  <w:style w:type="character" w:customStyle="1" w:styleId="HeaderChar">
    <w:name w:val="Header Char"/>
    <w:basedOn w:val="DefaultParagraphFont"/>
    <w:link w:val="Header"/>
    <w:uiPriority w:val="99"/>
    <w:semiHidden/>
    <w:locked/>
    <w:rsid w:val="00EE6B14"/>
    <w:rPr>
      <w:rFonts w:ascii="Georgia" w:hAnsi="Georgia" w:cs="Times New Roman"/>
      <w:sz w:val="24"/>
      <w:szCs w:val="24"/>
      <w:lang w:eastAsia="zh-CN"/>
    </w:rPr>
  </w:style>
  <w:style w:type="paragraph" w:styleId="Footer">
    <w:name w:val="footer"/>
    <w:basedOn w:val="Normal"/>
    <w:link w:val="FooterChar"/>
    <w:uiPriority w:val="99"/>
    <w:rsid w:val="00C8214F"/>
    <w:pPr>
      <w:tabs>
        <w:tab w:val="center" w:pos="4320"/>
        <w:tab w:val="right" w:pos="8640"/>
      </w:tabs>
    </w:pPr>
  </w:style>
  <w:style w:type="character" w:customStyle="1" w:styleId="FooterChar">
    <w:name w:val="Footer Char"/>
    <w:basedOn w:val="DefaultParagraphFont"/>
    <w:link w:val="Footer"/>
    <w:uiPriority w:val="99"/>
    <w:locked/>
    <w:rsid w:val="0030556B"/>
    <w:rPr>
      <w:rFonts w:ascii="Georgia" w:hAnsi="Georgia" w:cs="Times New Roman"/>
      <w:sz w:val="24"/>
      <w:szCs w:val="24"/>
      <w:lang w:eastAsia="zh-CN"/>
    </w:rPr>
  </w:style>
  <w:style w:type="character" w:styleId="PageNumber">
    <w:name w:val="page number"/>
    <w:basedOn w:val="DefaultParagraphFont"/>
    <w:uiPriority w:val="99"/>
    <w:rsid w:val="00C8214F"/>
    <w:rPr>
      <w:rFonts w:cs="Times New Roman"/>
    </w:rPr>
  </w:style>
  <w:style w:type="table" w:styleId="TableGrid">
    <w:name w:val="Table Grid"/>
    <w:basedOn w:val="TableNormal"/>
    <w:uiPriority w:val="99"/>
    <w:rsid w:val="00AD185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643D23"/>
    <w:rPr>
      <w:rFonts w:ascii="Courier New" w:hAnsi="Courier New" w:cs="Courier New"/>
      <w:sz w:val="20"/>
      <w:szCs w:val="20"/>
      <w:lang w:eastAsia="en-US"/>
    </w:rPr>
  </w:style>
  <w:style w:type="character" w:customStyle="1" w:styleId="PlainTextChar">
    <w:name w:val="Plain Text Char"/>
    <w:basedOn w:val="DefaultParagraphFont"/>
    <w:link w:val="PlainText"/>
    <w:uiPriority w:val="99"/>
    <w:locked/>
    <w:rsid w:val="00FB1A8E"/>
    <w:rPr>
      <w:rFonts w:ascii="Courier New" w:hAnsi="Courier New" w:cs="Courier New"/>
    </w:rPr>
  </w:style>
  <w:style w:type="paragraph" w:customStyle="1" w:styleId="Achievement">
    <w:name w:val="Achievement"/>
    <w:basedOn w:val="Normal"/>
    <w:uiPriority w:val="99"/>
    <w:rsid w:val="00251172"/>
    <w:pPr>
      <w:numPr>
        <w:numId w:val="2"/>
      </w:numPr>
      <w:ind w:right="245"/>
    </w:pPr>
  </w:style>
  <w:style w:type="paragraph" w:styleId="DocumentMap">
    <w:name w:val="Document Map"/>
    <w:basedOn w:val="Normal"/>
    <w:link w:val="DocumentMapChar"/>
    <w:uiPriority w:val="99"/>
    <w:semiHidden/>
    <w:rsid w:val="00FB375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E6B14"/>
    <w:rPr>
      <w:rFonts w:cs="Times New Roman"/>
      <w:sz w:val="2"/>
      <w:lang w:eastAsia="zh-CN"/>
    </w:rPr>
  </w:style>
  <w:style w:type="paragraph" w:styleId="NormalWeb">
    <w:name w:val="Normal (Web)"/>
    <w:basedOn w:val="Normal"/>
    <w:uiPriority w:val="99"/>
    <w:rsid w:val="00A70999"/>
    <w:rPr>
      <w:rFonts w:ascii="Times New Roman" w:hAnsi="Times New Roman"/>
      <w:lang w:eastAsia="en-US"/>
    </w:rPr>
  </w:style>
  <w:style w:type="character" w:styleId="FollowedHyperlink">
    <w:name w:val="FollowedHyperlink"/>
    <w:basedOn w:val="DefaultParagraphFont"/>
    <w:uiPriority w:val="99"/>
    <w:rsid w:val="00934B0A"/>
    <w:rPr>
      <w:rFonts w:cs="Times New Roman"/>
      <w:color w:val="606420"/>
      <w:u w:val="single"/>
    </w:rPr>
  </w:style>
  <w:style w:type="character" w:styleId="CommentReference">
    <w:name w:val="annotation reference"/>
    <w:basedOn w:val="DefaultParagraphFont"/>
    <w:uiPriority w:val="99"/>
    <w:semiHidden/>
    <w:rsid w:val="00990DE2"/>
    <w:rPr>
      <w:rFonts w:cs="Times New Roman"/>
      <w:sz w:val="16"/>
      <w:szCs w:val="16"/>
    </w:rPr>
  </w:style>
  <w:style w:type="paragraph" w:styleId="CommentText">
    <w:name w:val="annotation text"/>
    <w:basedOn w:val="Normal"/>
    <w:link w:val="CommentTextChar"/>
    <w:uiPriority w:val="99"/>
    <w:semiHidden/>
    <w:rsid w:val="00990DE2"/>
    <w:rPr>
      <w:sz w:val="20"/>
      <w:szCs w:val="20"/>
    </w:rPr>
  </w:style>
  <w:style w:type="character" w:customStyle="1" w:styleId="CommentTextChar">
    <w:name w:val="Comment Text Char"/>
    <w:basedOn w:val="DefaultParagraphFont"/>
    <w:link w:val="CommentText"/>
    <w:uiPriority w:val="99"/>
    <w:semiHidden/>
    <w:locked/>
    <w:rsid w:val="00EE6B14"/>
    <w:rPr>
      <w:rFonts w:ascii="Georgia" w:hAnsi="Georgia" w:cs="Times New Roman"/>
      <w:sz w:val="20"/>
      <w:szCs w:val="20"/>
      <w:lang w:eastAsia="zh-CN"/>
    </w:rPr>
  </w:style>
  <w:style w:type="paragraph" w:styleId="CommentSubject">
    <w:name w:val="annotation subject"/>
    <w:basedOn w:val="CommentText"/>
    <w:next w:val="CommentText"/>
    <w:link w:val="CommentSubjectChar"/>
    <w:uiPriority w:val="99"/>
    <w:semiHidden/>
    <w:rsid w:val="00990DE2"/>
    <w:rPr>
      <w:b/>
      <w:bCs/>
    </w:rPr>
  </w:style>
  <w:style w:type="character" w:customStyle="1" w:styleId="CommentSubjectChar">
    <w:name w:val="Comment Subject Char"/>
    <w:basedOn w:val="CommentTextChar"/>
    <w:link w:val="CommentSubject"/>
    <w:uiPriority w:val="99"/>
    <w:semiHidden/>
    <w:locked/>
    <w:rsid w:val="00EE6B14"/>
    <w:rPr>
      <w:rFonts w:ascii="Georgia" w:hAnsi="Georgia" w:cs="Times New Roman"/>
      <w:b/>
      <w:bCs/>
      <w:sz w:val="20"/>
      <w:szCs w:val="20"/>
      <w:lang w:eastAsia="zh-CN"/>
    </w:rPr>
  </w:style>
  <w:style w:type="paragraph" w:styleId="BalloonText">
    <w:name w:val="Balloon Text"/>
    <w:basedOn w:val="Normal"/>
    <w:link w:val="BalloonTextChar"/>
    <w:uiPriority w:val="99"/>
    <w:semiHidden/>
    <w:rsid w:val="00990DE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6B14"/>
    <w:rPr>
      <w:rFonts w:cs="Times New Roman"/>
      <w:sz w:val="2"/>
      <w:lang w:eastAsia="zh-CN"/>
    </w:rPr>
  </w:style>
  <w:style w:type="paragraph" w:styleId="ListParagraph">
    <w:name w:val="List Paragraph"/>
    <w:basedOn w:val="Normal"/>
    <w:uiPriority w:val="34"/>
    <w:qFormat/>
    <w:rsid w:val="0030556B"/>
    <w:pPr>
      <w:ind w:left="720"/>
    </w:pPr>
  </w:style>
  <w:style w:type="paragraph" w:customStyle="1" w:styleId="Default">
    <w:name w:val="Default"/>
    <w:rsid w:val="00026A39"/>
    <w:pPr>
      <w:autoSpaceDE w:val="0"/>
      <w:autoSpaceDN w:val="0"/>
      <w:adjustRightInd w:val="0"/>
    </w:pPr>
    <w:rPr>
      <w:rFonts w:eastAsia="Times New Roman"/>
      <w:color w:val="000000"/>
      <w:sz w:val="24"/>
      <w:szCs w:val="24"/>
    </w:rPr>
  </w:style>
  <w:style w:type="paragraph" w:styleId="Title">
    <w:name w:val="Title"/>
    <w:basedOn w:val="Normal"/>
    <w:next w:val="Normal"/>
    <w:link w:val="TitleChar"/>
    <w:qFormat/>
    <w:locked/>
    <w:rsid w:val="004273B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273BD"/>
    <w:rPr>
      <w:rFonts w:asciiTheme="majorHAnsi" w:eastAsiaTheme="majorEastAsia" w:hAnsiTheme="majorHAnsi" w:cstheme="majorBidi"/>
      <w:spacing w:val="-10"/>
      <w:kern w:val="28"/>
      <w:sz w:val="56"/>
      <w:szCs w:val="56"/>
      <w:lang w:eastAsia="zh-CN"/>
    </w:rPr>
  </w:style>
  <w:style w:type="paragraph" w:styleId="Subtitle">
    <w:name w:val="Subtitle"/>
    <w:basedOn w:val="Normal"/>
    <w:next w:val="Normal"/>
    <w:link w:val="SubtitleChar"/>
    <w:qFormat/>
    <w:locked/>
    <w:rsid w:val="004273B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4273BD"/>
    <w:rPr>
      <w:rFonts w:asciiTheme="minorHAnsi" w:eastAsiaTheme="minorEastAsia" w:hAnsiTheme="minorHAnsi" w:cstheme="minorBidi"/>
      <w:color w:val="5A5A5A" w:themeColor="text1" w:themeTint="A5"/>
      <w:spacing w:val="15"/>
      <w:lang w:eastAsia="zh-CN"/>
    </w:rPr>
  </w:style>
  <w:style w:type="character" w:styleId="Strong">
    <w:name w:val="Strong"/>
    <w:basedOn w:val="DefaultParagraphFont"/>
    <w:qFormat/>
    <w:locked/>
    <w:rsid w:val="00452AAF"/>
    <w:rPr>
      <w:b/>
      <w:bCs/>
    </w:rPr>
  </w:style>
  <w:style w:type="paragraph" w:styleId="TOCHeading">
    <w:name w:val="TOC Heading"/>
    <w:basedOn w:val="Heading1"/>
    <w:next w:val="Normal"/>
    <w:uiPriority w:val="39"/>
    <w:unhideWhenUsed/>
    <w:qFormat/>
    <w:rsid w:val="00E84DDA"/>
    <w:pPr>
      <w:keepLines/>
      <w:numPr>
        <w:numId w:val="0"/>
      </w:numPr>
      <w:spacing w:after="0" w:line="259" w:lineRule="auto"/>
      <w:outlineLvl w:val="9"/>
    </w:pPr>
    <w:rPr>
      <w:rFonts w:asciiTheme="majorHAnsi" w:eastAsiaTheme="majorEastAsia" w:hAnsiTheme="majorHAnsi" w:cstheme="majorBidi"/>
      <w:b w:val="0"/>
      <w:bCs w:val="0"/>
      <w:i w:val="0"/>
      <w:color w:val="365F91" w:themeColor="accent1" w:themeShade="BF"/>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455070">
      <w:bodyDiv w:val="1"/>
      <w:marLeft w:val="0"/>
      <w:marRight w:val="0"/>
      <w:marTop w:val="0"/>
      <w:marBottom w:val="0"/>
      <w:divBdr>
        <w:top w:val="none" w:sz="0" w:space="0" w:color="auto"/>
        <w:left w:val="none" w:sz="0" w:space="0" w:color="auto"/>
        <w:bottom w:val="none" w:sz="0" w:space="0" w:color="auto"/>
        <w:right w:val="none" w:sz="0" w:space="0" w:color="auto"/>
      </w:divBdr>
    </w:div>
    <w:div w:id="449937190">
      <w:marLeft w:val="0"/>
      <w:marRight w:val="0"/>
      <w:marTop w:val="0"/>
      <w:marBottom w:val="0"/>
      <w:divBdr>
        <w:top w:val="none" w:sz="0" w:space="0" w:color="auto"/>
        <w:left w:val="none" w:sz="0" w:space="0" w:color="auto"/>
        <w:bottom w:val="none" w:sz="0" w:space="0" w:color="auto"/>
        <w:right w:val="none" w:sz="0" w:space="0" w:color="auto"/>
      </w:divBdr>
    </w:div>
    <w:div w:id="449937191">
      <w:marLeft w:val="0"/>
      <w:marRight w:val="0"/>
      <w:marTop w:val="0"/>
      <w:marBottom w:val="0"/>
      <w:divBdr>
        <w:top w:val="none" w:sz="0" w:space="0" w:color="auto"/>
        <w:left w:val="none" w:sz="0" w:space="0" w:color="auto"/>
        <w:bottom w:val="none" w:sz="0" w:space="0" w:color="auto"/>
        <w:right w:val="none" w:sz="0" w:space="0" w:color="auto"/>
      </w:divBdr>
    </w:div>
    <w:div w:id="449937193">
      <w:marLeft w:val="0"/>
      <w:marRight w:val="0"/>
      <w:marTop w:val="0"/>
      <w:marBottom w:val="0"/>
      <w:divBdr>
        <w:top w:val="none" w:sz="0" w:space="0" w:color="auto"/>
        <w:left w:val="none" w:sz="0" w:space="0" w:color="auto"/>
        <w:bottom w:val="none" w:sz="0" w:space="0" w:color="auto"/>
        <w:right w:val="none" w:sz="0" w:space="0" w:color="auto"/>
      </w:divBdr>
    </w:div>
    <w:div w:id="449937196">
      <w:marLeft w:val="0"/>
      <w:marRight w:val="0"/>
      <w:marTop w:val="0"/>
      <w:marBottom w:val="0"/>
      <w:divBdr>
        <w:top w:val="none" w:sz="0" w:space="0" w:color="auto"/>
        <w:left w:val="none" w:sz="0" w:space="0" w:color="auto"/>
        <w:bottom w:val="none" w:sz="0" w:space="0" w:color="auto"/>
        <w:right w:val="none" w:sz="0" w:space="0" w:color="auto"/>
      </w:divBdr>
    </w:div>
    <w:div w:id="449937199">
      <w:marLeft w:val="0"/>
      <w:marRight w:val="0"/>
      <w:marTop w:val="0"/>
      <w:marBottom w:val="0"/>
      <w:divBdr>
        <w:top w:val="none" w:sz="0" w:space="0" w:color="auto"/>
        <w:left w:val="none" w:sz="0" w:space="0" w:color="auto"/>
        <w:bottom w:val="none" w:sz="0" w:space="0" w:color="auto"/>
        <w:right w:val="none" w:sz="0" w:space="0" w:color="auto"/>
      </w:divBdr>
      <w:divsChild>
        <w:div w:id="449937189">
          <w:marLeft w:val="0"/>
          <w:marRight w:val="0"/>
          <w:marTop w:val="0"/>
          <w:marBottom w:val="0"/>
          <w:divBdr>
            <w:top w:val="none" w:sz="0" w:space="0" w:color="auto"/>
            <w:left w:val="none" w:sz="0" w:space="0" w:color="auto"/>
            <w:bottom w:val="none" w:sz="0" w:space="0" w:color="auto"/>
            <w:right w:val="none" w:sz="0" w:space="0" w:color="auto"/>
          </w:divBdr>
          <w:divsChild>
            <w:div w:id="449937201">
              <w:marLeft w:val="0"/>
              <w:marRight w:val="0"/>
              <w:marTop w:val="0"/>
              <w:marBottom w:val="0"/>
              <w:divBdr>
                <w:top w:val="none" w:sz="0" w:space="0" w:color="auto"/>
                <w:left w:val="none" w:sz="0" w:space="0" w:color="auto"/>
                <w:bottom w:val="none" w:sz="0" w:space="0" w:color="auto"/>
                <w:right w:val="none" w:sz="0" w:space="0" w:color="auto"/>
              </w:divBdr>
              <w:divsChild>
                <w:div w:id="449937195">
                  <w:marLeft w:val="0"/>
                  <w:marRight w:val="0"/>
                  <w:marTop w:val="0"/>
                  <w:marBottom w:val="0"/>
                  <w:divBdr>
                    <w:top w:val="none" w:sz="0" w:space="0" w:color="auto"/>
                    <w:left w:val="none" w:sz="0" w:space="0" w:color="auto"/>
                    <w:bottom w:val="none" w:sz="0" w:space="0" w:color="auto"/>
                    <w:right w:val="none" w:sz="0" w:space="0" w:color="auto"/>
                  </w:divBdr>
                  <w:divsChild>
                    <w:div w:id="449937206">
                      <w:marLeft w:val="0"/>
                      <w:marRight w:val="0"/>
                      <w:marTop w:val="0"/>
                      <w:marBottom w:val="0"/>
                      <w:divBdr>
                        <w:top w:val="none" w:sz="0" w:space="0" w:color="auto"/>
                        <w:left w:val="none" w:sz="0" w:space="0" w:color="auto"/>
                        <w:bottom w:val="none" w:sz="0" w:space="0" w:color="auto"/>
                        <w:right w:val="none" w:sz="0" w:space="0" w:color="auto"/>
                      </w:divBdr>
                      <w:divsChild>
                        <w:div w:id="449937198">
                          <w:marLeft w:val="0"/>
                          <w:marRight w:val="0"/>
                          <w:marTop w:val="0"/>
                          <w:marBottom w:val="0"/>
                          <w:divBdr>
                            <w:top w:val="none" w:sz="0" w:space="0" w:color="auto"/>
                            <w:left w:val="none" w:sz="0" w:space="0" w:color="auto"/>
                            <w:bottom w:val="none" w:sz="0" w:space="0" w:color="auto"/>
                            <w:right w:val="none" w:sz="0" w:space="0" w:color="auto"/>
                          </w:divBdr>
                          <w:divsChild>
                            <w:div w:id="449937194">
                              <w:marLeft w:val="0"/>
                              <w:marRight w:val="0"/>
                              <w:marTop w:val="0"/>
                              <w:marBottom w:val="0"/>
                              <w:divBdr>
                                <w:top w:val="none" w:sz="0" w:space="0" w:color="auto"/>
                                <w:left w:val="none" w:sz="0" w:space="0" w:color="auto"/>
                                <w:bottom w:val="none" w:sz="0" w:space="0" w:color="auto"/>
                                <w:right w:val="none" w:sz="0" w:space="0" w:color="auto"/>
                              </w:divBdr>
                              <w:divsChild>
                                <w:div w:id="449937192">
                                  <w:marLeft w:val="0"/>
                                  <w:marRight w:val="0"/>
                                  <w:marTop w:val="0"/>
                                  <w:marBottom w:val="0"/>
                                  <w:divBdr>
                                    <w:top w:val="none" w:sz="0" w:space="0" w:color="auto"/>
                                    <w:left w:val="none" w:sz="0" w:space="0" w:color="auto"/>
                                    <w:bottom w:val="none" w:sz="0" w:space="0" w:color="auto"/>
                                    <w:right w:val="none" w:sz="0" w:space="0" w:color="auto"/>
                                  </w:divBdr>
                                  <w:divsChild>
                                    <w:div w:id="449937207">
                                      <w:marLeft w:val="0"/>
                                      <w:marRight w:val="180"/>
                                      <w:marTop w:val="0"/>
                                      <w:marBottom w:val="0"/>
                                      <w:divBdr>
                                        <w:top w:val="single" w:sz="8" w:space="0" w:color="52473D"/>
                                        <w:left w:val="none" w:sz="0" w:space="0" w:color="auto"/>
                                        <w:bottom w:val="none" w:sz="0" w:space="0" w:color="auto"/>
                                        <w:right w:val="none" w:sz="0" w:space="0" w:color="auto"/>
                                      </w:divBdr>
                                      <w:divsChild>
                                        <w:div w:id="44993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9937200">
      <w:marLeft w:val="0"/>
      <w:marRight w:val="0"/>
      <w:marTop w:val="0"/>
      <w:marBottom w:val="0"/>
      <w:divBdr>
        <w:top w:val="none" w:sz="0" w:space="0" w:color="auto"/>
        <w:left w:val="none" w:sz="0" w:space="0" w:color="auto"/>
        <w:bottom w:val="none" w:sz="0" w:space="0" w:color="auto"/>
        <w:right w:val="none" w:sz="0" w:space="0" w:color="auto"/>
      </w:divBdr>
    </w:div>
    <w:div w:id="449937202">
      <w:marLeft w:val="0"/>
      <w:marRight w:val="0"/>
      <w:marTop w:val="0"/>
      <w:marBottom w:val="0"/>
      <w:divBdr>
        <w:top w:val="none" w:sz="0" w:space="0" w:color="auto"/>
        <w:left w:val="none" w:sz="0" w:space="0" w:color="auto"/>
        <w:bottom w:val="none" w:sz="0" w:space="0" w:color="auto"/>
        <w:right w:val="none" w:sz="0" w:space="0" w:color="auto"/>
      </w:divBdr>
    </w:div>
    <w:div w:id="449937203">
      <w:marLeft w:val="0"/>
      <w:marRight w:val="0"/>
      <w:marTop w:val="0"/>
      <w:marBottom w:val="0"/>
      <w:divBdr>
        <w:top w:val="none" w:sz="0" w:space="0" w:color="auto"/>
        <w:left w:val="none" w:sz="0" w:space="0" w:color="auto"/>
        <w:bottom w:val="none" w:sz="0" w:space="0" w:color="auto"/>
        <w:right w:val="none" w:sz="0" w:space="0" w:color="auto"/>
      </w:divBdr>
    </w:div>
    <w:div w:id="449937204">
      <w:marLeft w:val="0"/>
      <w:marRight w:val="0"/>
      <w:marTop w:val="0"/>
      <w:marBottom w:val="0"/>
      <w:divBdr>
        <w:top w:val="none" w:sz="0" w:space="0" w:color="auto"/>
        <w:left w:val="none" w:sz="0" w:space="0" w:color="auto"/>
        <w:bottom w:val="none" w:sz="0" w:space="0" w:color="auto"/>
        <w:right w:val="none" w:sz="0" w:space="0" w:color="auto"/>
      </w:divBdr>
    </w:div>
    <w:div w:id="4499372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ri-c.edu/administrative-departments/supplier-managed-services/documents/term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i-C@edmamerica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lair.Bosworth@tri-c.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ri-c.ed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4C037-98A0-4473-A8C5-ACC51D7F5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4020</Words>
  <Characters>25198</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
  <cp:revision>1</cp:revision>
  <dcterms:created xsi:type="dcterms:W3CDTF">2017-02-28T14:41:00Z</dcterms:created>
  <dcterms:modified xsi:type="dcterms:W3CDTF">2017-02-28T14:41:00Z</dcterms:modified>
</cp:coreProperties>
</file>